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F27ED9">
        <w:rPr>
          <w:rFonts w:ascii="Times New Roman" w:hAnsi="Times New Roman" w:cs="Times New Roman"/>
          <w:color w:val="000000" w:themeColor="text1"/>
          <w:sz w:val="12"/>
          <w:szCs w:val="12"/>
        </w:rPr>
        <w:t>Содержание</w:t>
      </w:r>
    </w:p>
    <w:p w:rsidR="00FC1FD8" w:rsidRDefault="002D77CA"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3D6373" w:rsidRPr="003D6373">
        <w:rPr>
          <w:rFonts w:ascii="Times New Roman" w:eastAsia="Calibri" w:hAnsi="Times New Roman" w:cs="Times New Roman"/>
          <w:bCs/>
          <w:sz w:val="12"/>
          <w:szCs w:val="12"/>
        </w:rPr>
        <w:t>ИНФОРМАЦИОННОЕ СООБЩЕНИЕ</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w:t>
      </w:r>
      <w:r w:rsidR="003D6373">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AF59BA" w:rsidRDefault="00DF564A" w:rsidP="00DE66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0E0E17">
        <w:rPr>
          <w:rFonts w:ascii="Times New Roman" w:eastAsia="Calibri" w:hAnsi="Times New Roman" w:cs="Times New Roman"/>
          <w:bCs/>
          <w:sz w:val="12"/>
          <w:szCs w:val="12"/>
        </w:rPr>
        <w:t xml:space="preserve"> </w:t>
      </w:r>
      <w:r w:rsidR="002D77CA">
        <w:rPr>
          <w:rFonts w:ascii="Times New Roman" w:eastAsia="Calibri" w:hAnsi="Times New Roman" w:cs="Times New Roman"/>
          <w:bCs/>
          <w:sz w:val="12"/>
          <w:szCs w:val="12"/>
        </w:rPr>
        <w:t xml:space="preserve">Постановление администрации </w:t>
      </w:r>
      <w:r w:rsidR="002D77CA" w:rsidRPr="002D77CA">
        <w:rPr>
          <w:rFonts w:ascii="Times New Roman" w:eastAsia="Calibri" w:hAnsi="Times New Roman" w:cs="Times New Roman"/>
          <w:bCs/>
          <w:sz w:val="12"/>
          <w:szCs w:val="12"/>
        </w:rPr>
        <w:t xml:space="preserve">сельского поселения </w:t>
      </w:r>
      <w:r w:rsidR="003D6373">
        <w:rPr>
          <w:rFonts w:ascii="Times New Roman" w:eastAsia="Calibri" w:hAnsi="Times New Roman" w:cs="Times New Roman"/>
          <w:bCs/>
          <w:sz w:val="12"/>
          <w:szCs w:val="12"/>
        </w:rPr>
        <w:t>Сергиевск</w:t>
      </w:r>
      <w:r>
        <w:rPr>
          <w:rFonts w:ascii="Times New Roman" w:eastAsia="Calibri" w:hAnsi="Times New Roman" w:cs="Times New Roman"/>
          <w:bCs/>
          <w:sz w:val="12"/>
          <w:szCs w:val="12"/>
        </w:rPr>
        <w:t xml:space="preserve"> </w:t>
      </w:r>
      <w:r w:rsidR="002D77CA">
        <w:rPr>
          <w:rFonts w:ascii="Times New Roman" w:eastAsia="Calibri" w:hAnsi="Times New Roman" w:cs="Times New Roman"/>
          <w:bCs/>
          <w:sz w:val="12"/>
          <w:szCs w:val="12"/>
        </w:rPr>
        <w:t xml:space="preserve">муниципального района Сергиевский </w:t>
      </w:r>
      <w:r w:rsidR="002D77CA" w:rsidRPr="005A4FCD">
        <w:rPr>
          <w:rFonts w:ascii="Times New Roman" w:eastAsia="Calibri" w:hAnsi="Times New Roman" w:cs="Times New Roman"/>
          <w:bCs/>
          <w:sz w:val="12"/>
          <w:szCs w:val="12"/>
        </w:rPr>
        <w:t>Самарской области</w:t>
      </w:r>
      <w:r w:rsidR="003D6373">
        <w:rPr>
          <w:rFonts w:ascii="Times New Roman" w:eastAsia="Calibri" w:hAnsi="Times New Roman" w:cs="Times New Roman"/>
          <w:bCs/>
          <w:sz w:val="12"/>
          <w:szCs w:val="12"/>
        </w:rPr>
        <w:t xml:space="preserve"> от «» </w:t>
      </w:r>
      <w:r w:rsidR="002D77CA">
        <w:rPr>
          <w:rFonts w:ascii="Times New Roman" w:eastAsia="Calibri" w:hAnsi="Times New Roman" w:cs="Times New Roman"/>
          <w:bCs/>
          <w:sz w:val="12"/>
          <w:szCs w:val="12"/>
        </w:rPr>
        <w:t xml:space="preserve"> 2020 года №</w:t>
      </w:r>
      <w:r>
        <w:rPr>
          <w:rFonts w:ascii="Times New Roman" w:eastAsia="Calibri" w:hAnsi="Times New Roman" w:cs="Times New Roman"/>
          <w:bCs/>
          <w:sz w:val="12"/>
          <w:szCs w:val="12"/>
        </w:rPr>
        <w:t xml:space="preserve"> </w:t>
      </w:r>
      <w:r w:rsidR="000E0E17">
        <w:rPr>
          <w:rFonts w:ascii="Times New Roman" w:eastAsia="Calibri" w:hAnsi="Times New Roman" w:cs="Times New Roman"/>
          <w:bCs/>
          <w:sz w:val="12"/>
          <w:szCs w:val="12"/>
        </w:rPr>
        <w:t>«</w:t>
      </w:r>
      <w:r w:rsidR="003D6373" w:rsidRPr="003D6373">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63:31:0702028:6,  площадью 509 кв.м., расположенном по адресу: Самарская обл., р-н Сергиевский,с. Сергиевск, ул.Л.Толстого, д.37</w:t>
      </w:r>
      <w:r>
        <w:rPr>
          <w:rFonts w:ascii="Times New Roman" w:eastAsia="Calibri" w:hAnsi="Times New Roman" w:cs="Times New Roman"/>
          <w:bCs/>
          <w:sz w:val="12"/>
          <w:szCs w:val="12"/>
        </w:rPr>
        <w:t>»…………………………………………………………………</w:t>
      </w:r>
      <w:r w:rsidR="003D6373">
        <w:rPr>
          <w:rFonts w:ascii="Times New Roman" w:eastAsia="Calibri" w:hAnsi="Times New Roman" w:cs="Times New Roman"/>
          <w:bCs/>
          <w:sz w:val="12"/>
          <w:szCs w:val="12"/>
        </w:rPr>
        <w:t>………………………………………</w:t>
      </w:r>
      <w:r w:rsidR="00DE66AE">
        <w:rPr>
          <w:rFonts w:ascii="Times New Roman" w:eastAsia="Calibri" w:hAnsi="Times New Roman" w:cs="Times New Roman"/>
          <w:bCs/>
          <w:sz w:val="12"/>
          <w:szCs w:val="12"/>
        </w:rPr>
        <w:t>3</w:t>
      </w:r>
    </w:p>
    <w:p w:rsidR="00AF59BA" w:rsidRDefault="00DF564A" w:rsidP="00CB39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6B61B5">
        <w:rPr>
          <w:rFonts w:ascii="Times New Roman" w:eastAsia="Calibri" w:hAnsi="Times New Roman" w:cs="Times New Roman"/>
          <w:bCs/>
          <w:sz w:val="12"/>
          <w:szCs w:val="12"/>
        </w:rPr>
        <w:t xml:space="preserve"> </w:t>
      </w:r>
      <w:r w:rsidR="00CB3996">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CB3996" w:rsidRPr="005A4FCD">
        <w:rPr>
          <w:rFonts w:ascii="Times New Roman" w:eastAsia="Calibri" w:hAnsi="Times New Roman" w:cs="Times New Roman"/>
          <w:bCs/>
          <w:sz w:val="12"/>
          <w:szCs w:val="12"/>
        </w:rPr>
        <w:t>Самарской области</w:t>
      </w:r>
      <w:r w:rsidR="00CB3996">
        <w:rPr>
          <w:rFonts w:ascii="Times New Roman" w:eastAsia="Calibri" w:hAnsi="Times New Roman" w:cs="Times New Roman"/>
          <w:bCs/>
          <w:sz w:val="12"/>
          <w:szCs w:val="12"/>
        </w:rPr>
        <w:t xml:space="preserve"> от «07» августа 2020 года №886 «Об утверждении муниципальной программы  «По противодействию </w:t>
      </w:r>
      <w:r w:rsidR="00CB3996" w:rsidRPr="00CB3996">
        <w:rPr>
          <w:rFonts w:ascii="Times New Roman" w:eastAsia="Calibri" w:hAnsi="Times New Roman" w:cs="Times New Roman"/>
          <w:bCs/>
          <w:sz w:val="12"/>
          <w:szCs w:val="12"/>
        </w:rPr>
        <w:t xml:space="preserve">незаконному </w:t>
      </w:r>
      <w:r w:rsidR="00CB3996">
        <w:rPr>
          <w:rFonts w:ascii="Times New Roman" w:eastAsia="Calibri" w:hAnsi="Times New Roman" w:cs="Times New Roman"/>
          <w:bCs/>
          <w:sz w:val="12"/>
          <w:szCs w:val="12"/>
        </w:rPr>
        <w:t xml:space="preserve">обороту наркотических средств, </w:t>
      </w:r>
      <w:r w:rsidR="00CB3996" w:rsidRPr="00CB3996">
        <w:rPr>
          <w:rFonts w:ascii="Times New Roman" w:eastAsia="Calibri" w:hAnsi="Times New Roman" w:cs="Times New Roman"/>
          <w:bCs/>
          <w:sz w:val="12"/>
          <w:szCs w:val="12"/>
        </w:rPr>
        <w:t>пр</w:t>
      </w:r>
      <w:r w:rsidR="00CB3996">
        <w:rPr>
          <w:rFonts w:ascii="Times New Roman" w:eastAsia="Calibri" w:hAnsi="Times New Roman" w:cs="Times New Roman"/>
          <w:bCs/>
          <w:sz w:val="12"/>
          <w:szCs w:val="12"/>
        </w:rPr>
        <w:t xml:space="preserve">офилактике наркомании, лечению </w:t>
      </w:r>
      <w:r w:rsidR="00CB3996" w:rsidRPr="00CB3996">
        <w:rPr>
          <w:rFonts w:ascii="Times New Roman" w:eastAsia="Calibri" w:hAnsi="Times New Roman" w:cs="Times New Roman"/>
          <w:bCs/>
          <w:sz w:val="12"/>
          <w:szCs w:val="12"/>
        </w:rPr>
        <w:t>и реаби</w:t>
      </w:r>
      <w:r w:rsidR="00CB3996">
        <w:rPr>
          <w:rFonts w:ascii="Times New Roman" w:eastAsia="Calibri" w:hAnsi="Times New Roman" w:cs="Times New Roman"/>
          <w:bCs/>
          <w:sz w:val="12"/>
          <w:szCs w:val="12"/>
        </w:rPr>
        <w:t xml:space="preserve">литации наркозависимой части населения муниципального района </w:t>
      </w:r>
      <w:r w:rsidR="00CB3996" w:rsidRPr="00CB3996">
        <w:rPr>
          <w:rFonts w:ascii="Times New Roman" w:eastAsia="Calibri" w:hAnsi="Times New Roman" w:cs="Times New Roman"/>
          <w:bCs/>
          <w:sz w:val="12"/>
          <w:szCs w:val="12"/>
        </w:rPr>
        <w:t>Сергиевский  Самарской области на 2021-2025 гг.»</w:t>
      </w:r>
      <w:r w:rsidR="00CB3996">
        <w:rPr>
          <w:rFonts w:ascii="Times New Roman" w:eastAsia="Calibri" w:hAnsi="Times New Roman" w:cs="Times New Roman"/>
          <w:bCs/>
          <w:sz w:val="12"/>
          <w:szCs w:val="12"/>
        </w:rPr>
        <w:t>»………..5</w:t>
      </w:r>
    </w:p>
    <w:p w:rsidR="00AF59BA" w:rsidRDefault="00DF564A" w:rsidP="00791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285AFA" w:rsidRPr="00285AFA">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с.Сергиевск, ул.Ленина</w:t>
      </w:r>
      <w:r w:rsidR="001E5C54">
        <w:rPr>
          <w:rFonts w:ascii="Times New Roman" w:eastAsia="Calibri" w:hAnsi="Times New Roman" w:cs="Times New Roman"/>
          <w:bCs/>
          <w:sz w:val="12"/>
          <w:szCs w:val="12"/>
        </w:rPr>
        <w:t>…………………………………………………………………………………</w:t>
      </w:r>
      <w:r w:rsidR="00285AFA">
        <w:rPr>
          <w:rFonts w:ascii="Times New Roman" w:eastAsia="Calibri" w:hAnsi="Times New Roman" w:cs="Times New Roman"/>
          <w:bCs/>
          <w:sz w:val="12"/>
          <w:szCs w:val="12"/>
        </w:rPr>
        <w:t>……………………………………………………………………10</w:t>
      </w:r>
    </w:p>
    <w:p w:rsidR="00AD47FA" w:rsidRDefault="00DF564A" w:rsidP="006B61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 xml:space="preserve"> </w:t>
      </w:r>
      <w:r w:rsidR="00285AFA" w:rsidRPr="00285AFA">
        <w:rPr>
          <w:rFonts w:ascii="Times New Roman" w:eastAsia="Calibri" w:hAnsi="Times New Roman" w:cs="Times New Roman"/>
          <w:bCs/>
          <w:sz w:val="12"/>
          <w:szCs w:val="12"/>
        </w:rPr>
        <w:t>Заключение о результатах публичных слушаний в сельском поселении Елшанка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63:31:0909008:49, площадью 2 990 кв.м., расположенного по адресу: Самарская область, Сергиевский р-н, с.Елшанка, ул.Победы, д.49</w:t>
      </w:r>
      <w:r w:rsidR="0010461F">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85AFA">
        <w:rPr>
          <w:rFonts w:ascii="Times New Roman" w:eastAsia="Calibri" w:hAnsi="Times New Roman" w:cs="Times New Roman"/>
          <w:bCs/>
          <w:sz w:val="12"/>
          <w:szCs w:val="12"/>
        </w:rPr>
        <w:t>…………………………………10</w:t>
      </w:r>
    </w:p>
    <w:p w:rsidR="006B61B5" w:rsidRDefault="00DF564A" w:rsidP="00074B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6B61B5">
        <w:rPr>
          <w:rFonts w:ascii="Times New Roman" w:eastAsia="Calibri" w:hAnsi="Times New Roman" w:cs="Times New Roman"/>
          <w:bCs/>
          <w:sz w:val="12"/>
          <w:szCs w:val="12"/>
        </w:rPr>
        <w:t xml:space="preserve">Постановление главы </w:t>
      </w:r>
      <w:r w:rsidR="006B61B5" w:rsidRPr="00AF59BA">
        <w:rPr>
          <w:rFonts w:ascii="Times New Roman" w:eastAsia="Calibri" w:hAnsi="Times New Roman" w:cs="Times New Roman"/>
          <w:bCs/>
          <w:sz w:val="12"/>
          <w:szCs w:val="12"/>
        </w:rPr>
        <w:t xml:space="preserve">сельского поселения </w:t>
      </w:r>
      <w:r w:rsidR="006B61B5">
        <w:rPr>
          <w:rFonts w:ascii="Times New Roman" w:eastAsia="Calibri" w:hAnsi="Times New Roman" w:cs="Times New Roman"/>
          <w:bCs/>
          <w:sz w:val="12"/>
          <w:szCs w:val="12"/>
        </w:rPr>
        <w:t xml:space="preserve">Сергиевск муниципального района Сергиевский </w:t>
      </w:r>
      <w:r w:rsidR="006B61B5" w:rsidRPr="005A4FCD">
        <w:rPr>
          <w:rFonts w:ascii="Times New Roman" w:eastAsia="Calibri" w:hAnsi="Times New Roman" w:cs="Times New Roman"/>
          <w:bCs/>
          <w:sz w:val="12"/>
          <w:szCs w:val="12"/>
        </w:rPr>
        <w:t>Самарской области</w:t>
      </w:r>
      <w:r w:rsidR="006B61B5">
        <w:rPr>
          <w:rFonts w:ascii="Times New Roman" w:eastAsia="Calibri" w:hAnsi="Times New Roman" w:cs="Times New Roman"/>
          <w:bCs/>
          <w:sz w:val="12"/>
          <w:szCs w:val="12"/>
        </w:rPr>
        <w:t xml:space="preserve"> от «07» августа 2020 года №15 «</w:t>
      </w:r>
      <w:r w:rsidR="006B61B5" w:rsidRPr="006B61B5">
        <w:rPr>
          <w:rFonts w:ascii="Times New Roman" w:eastAsia="Calibri" w:hAnsi="Times New Roman" w:cs="Times New Roman"/>
          <w:bCs/>
          <w:sz w:val="12"/>
          <w:szCs w:val="12"/>
        </w:rPr>
        <w:t>О проведении публичных слушаний по проекту планировки территории и проекту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006B61B5">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6B61B5">
        <w:rPr>
          <w:rFonts w:ascii="Times New Roman" w:eastAsia="Calibri" w:hAnsi="Times New Roman" w:cs="Times New Roman"/>
          <w:bCs/>
          <w:sz w:val="12"/>
          <w:szCs w:val="12"/>
        </w:rPr>
        <w:t>.............................................................................................11</w:t>
      </w:r>
    </w:p>
    <w:p w:rsidR="00074B82" w:rsidRDefault="006B61B5" w:rsidP="00074B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F59BA">
        <w:rPr>
          <w:rFonts w:ascii="Times New Roman" w:eastAsia="Calibri" w:hAnsi="Times New Roman" w:cs="Times New Roman"/>
          <w:bCs/>
          <w:sz w:val="12"/>
          <w:szCs w:val="12"/>
        </w:rPr>
        <w:t>.</w:t>
      </w:r>
      <w:r w:rsidR="0055463D">
        <w:rPr>
          <w:rFonts w:ascii="Times New Roman" w:eastAsia="Calibri" w:hAnsi="Times New Roman" w:cs="Times New Roman"/>
          <w:bCs/>
          <w:sz w:val="12"/>
          <w:szCs w:val="12"/>
        </w:rPr>
        <w:t xml:space="preserve"> Постановление администрации</w:t>
      </w:r>
      <w:r w:rsidR="0055463D" w:rsidRPr="00AF59BA">
        <w:t xml:space="preserve"> </w:t>
      </w:r>
      <w:r w:rsidR="0055463D" w:rsidRPr="00AF59BA">
        <w:rPr>
          <w:rFonts w:ascii="Times New Roman" w:eastAsia="Calibri" w:hAnsi="Times New Roman" w:cs="Times New Roman"/>
          <w:bCs/>
          <w:sz w:val="12"/>
          <w:szCs w:val="12"/>
        </w:rPr>
        <w:t xml:space="preserve">сельского поселения </w:t>
      </w:r>
      <w:r w:rsidR="00074B82">
        <w:rPr>
          <w:rFonts w:ascii="Times New Roman" w:eastAsia="Calibri" w:hAnsi="Times New Roman" w:cs="Times New Roman"/>
          <w:bCs/>
          <w:sz w:val="12"/>
          <w:szCs w:val="12"/>
        </w:rPr>
        <w:t>Черновка</w:t>
      </w:r>
      <w:r w:rsidR="002B6609" w:rsidRPr="002B6609">
        <w:rPr>
          <w:rFonts w:ascii="Times New Roman" w:eastAsia="Calibri" w:hAnsi="Times New Roman" w:cs="Times New Roman"/>
          <w:bCs/>
          <w:sz w:val="12"/>
          <w:szCs w:val="12"/>
        </w:rPr>
        <w:t xml:space="preserve"> </w:t>
      </w:r>
      <w:r w:rsidR="0055463D">
        <w:rPr>
          <w:rFonts w:ascii="Times New Roman" w:eastAsia="Calibri" w:hAnsi="Times New Roman" w:cs="Times New Roman"/>
          <w:bCs/>
          <w:sz w:val="12"/>
          <w:szCs w:val="12"/>
        </w:rPr>
        <w:t xml:space="preserve">муниципального района Сергиевский </w:t>
      </w:r>
      <w:r w:rsidR="0055463D" w:rsidRPr="005A4FCD">
        <w:rPr>
          <w:rFonts w:ascii="Times New Roman" w:eastAsia="Calibri" w:hAnsi="Times New Roman" w:cs="Times New Roman"/>
          <w:bCs/>
          <w:sz w:val="12"/>
          <w:szCs w:val="12"/>
        </w:rPr>
        <w:t>Самарской области</w:t>
      </w:r>
      <w:r w:rsidR="002B6609">
        <w:rPr>
          <w:rFonts w:ascii="Times New Roman" w:eastAsia="Calibri" w:hAnsi="Times New Roman" w:cs="Times New Roman"/>
          <w:bCs/>
          <w:sz w:val="12"/>
          <w:szCs w:val="12"/>
        </w:rPr>
        <w:t xml:space="preserve"> от «</w:t>
      </w:r>
      <w:r w:rsidR="00074B82">
        <w:rPr>
          <w:rFonts w:ascii="Times New Roman" w:eastAsia="Calibri" w:hAnsi="Times New Roman" w:cs="Times New Roman"/>
          <w:bCs/>
          <w:sz w:val="12"/>
          <w:szCs w:val="12"/>
        </w:rPr>
        <w:t>07</w:t>
      </w:r>
      <w:r w:rsidR="002B6609">
        <w:rPr>
          <w:rFonts w:ascii="Times New Roman" w:eastAsia="Calibri" w:hAnsi="Times New Roman" w:cs="Times New Roman"/>
          <w:bCs/>
          <w:sz w:val="12"/>
          <w:szCs w:val="12"/>
        </w:rPr>
        <w:t xml:space="preserve">»  </w:t>
      </w:r>
      <w:r w:rsidR="00074B82">
        <w:rPr>
          <w:rFonts w:ascii="Times New Roman" w:eastAsia="Calibri" w:hAnsi="Times New Roman" w:cs="Times New Roman"/>
          <w:bCs/>
          <w:sz w:val="12"/>
          <w:szCs w:val="12"/>
        </w:rPr>
        <w:t xml:space="preserve">августа </w:t>
      </w:r>
      <w:r w:rsidR="002B6609">
        <w:rPr>
          <w:rFonts w:ascii="Times New Roman" w:eastAsia="Calibri" w:hAnsi="Times New Roman" w:cs="Times New Roman"/>
          <w:bCs/>
          <w:sz w:val="12"/>
          <w:szCs w:val="12"/>
        </w:rPr>
        <w:t>2020 года №</w:t>
      </w:r>
      <w:r w:rsidR="00074B82">
        <w:rPr>
          <w:rFonts w:ascii="Times New Roman" w:eastAsia="Calibri" w:hAnsi="Times New Roman" w:cs="Times New Roman"/>
          <w:bCs/>
          <w:sz w:val="12"/>
          <w:szCs w:val="12"/>
        </w:rPr>
        <w:t>42</w:t>
      </w:r>
      <w:r w:rsidR="0055463D">
        <w:rPr>
          <w:rFonts w:ascii="Times New Roman" w:eastAsia="Calibri" w:hAnsi="Times New Roman" w:cs="Times New Roman"/>
          <w:bCs/>
          <w:sz w:val="12"/>
          <w:szCs w:val="12"/>
        </w:rPr>
        <w:t xml:space="preserve"> «</w:t>
      </w:r>
      <w:r w:rsidR="00074B82" w:rsidRPr="00074B82">
        <w:rPr>
          <w:rFonts w:ascii="Times New Roman" w:eastAsia="Calibri" w:hAnsi="Times New Roman" w:cs="Times New Roman"/>
          <w:bCs/>
          <w:sz w:val="12"/>
          <w:szCs w:val="12"/>
        </w:rPr>
        <w:t>Об отмене Постановления  Администрации сельского  поселения  Черновка муниципального района Сергиевский Самарской области № 7 от 22 января 2020 года «О подготовке проекта планировки территории и проекта межевания территории объекта АО «Самаранефтегаз» 6406П «Сбор нефти и газа со скважины № 151 Восточно-Орловского месторождения» в границах сельского поселения Черновка муниципального района Сергиевский Самарской области»</w:t>
      </w:r>
      <w:r w:rsidR="0055463D">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074B82">
        <w:rPr>
          <w:rFonts w:ascii="Times New Roman" w:eastAsia="Calibri" w:hAnsi="Times New Roman" w:cs="Times New Roman"/>
          <w:bCs/>
          <w:sz w:val="12"/>
          <w:szCs w:val="12"/>
        </w:rPr>
        <w:t>........................................11</w:t>
      </w:r>
    </w:p>
    <w:p w:rsidR="00074B82" w:rsidRDefault="006B61B5" w:rsidP="00A102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F59BA">
        <w:rPr>
          <w:rFonts w:ascii="Times New Roman" w:eastAsia="Calibri" w:hAnsi="Times New Roman" w:cs="Times New Roman"/>
          <w:bCs/>
          <w:sz w:val="12"/>
          <w:szCs w:val="12"/>
        </w:rPr>
        <w:t>.</w:t>
      </w:r>
      <w:r w:rsidR="00ED1871">
        <w:rPr>
          <w:rFonts w:ascii="Times New Roman" w:eastAsia="Calibri" w:hAnsi="Times New Roman" w:cs="Times New Roman"/>
          <w:bCs/>
          <w:sz w:val="12"/>
          <w:szCs w:val="12"/>
        </w:rPr>
        <w:t xml:space="preserve"> </w:t>
      </w:r>
      <w:r w:rsidR="00074B82" w:rsidRPr="00074B82">
        <w:rPr>
          <w:rFonts w:ascii="Times New Roman" w:eastAsia="Calibri" w:hAnsi="Times New Roman" w:cs="Times New Roman"/>
          <w:bCs/>
          <w:sz w:val="12"/>
          <w:szCs w:val="12"/>
        </w:rPr>
        <w:t>Постановление администрации муниципального района Серг</w:t>
      </w:r>
      <w:r w:rsidR="00074B82">
        <w:rPr>
          <w:rFonts w:ascii="Times New Roman" w:eastAsia="Calibri" w:hAnsi="Times New Roman" w:cs="Times New Roman"/>
          <w:bCs/>
          <w:sz w:val="12"/>
          <w:szCs w:val="12"/>
        </w:rPr>
        <w:t xml:space="preserve">иевский Самарской области от «06» августа 2020 года №879 «О внесении изменений </w:t>
      </w:r>
      <w:r w:rsidR="00074B82" w:rsidRPr="00074B82">
        <w:rPr>
          <w:rFonts w:ascii="Times New Roman" w:eastAsia="Calibri" w:hAnsi="Times New Roman" w:cs="Times New Roman"/>
          <w:bCs/>
          <w:sz w:val="12"/>
          <w:szCs w:val="12"/>
        </w:rPr>
        <w:t>в постановление Администр</w:t>
      </w:r>
      <w:r w:rsidR="00074B82">
        <w:rPr>
          <w:rFonts w:ascii="Times New Roman" w:eastAsia="Calibri" w:hAnsi="Times New Roman" w:cs="Times New Roman"/>
          <w:bCs/>
          <w:sz w:val="12"/>
          <w:szCs w:val="12"/>
        </w:rPr>
        <w:t xml:space="preserve">ации муниципального </w:t>
      </w:r>
      <w:r w:rsidR="00074B82" w:rsidRPr="00074B82">
        <w:rPr>
          <w:rFonts w:ascii="Times New Roman" w:eastAsia="Calibri" w:hAnsi="Times New Roman" w:cs="Times New Roman"/>
          <w:bCs/>
          <w:sz w:val="12"/>
          <w:szCs w:val="12"/>
        </w:rPr>
        <w:t xml:space="preserve">района Сергиевский от 20.07.2018 года №804 «О создании приемочной </w:t>
      </w:r>
      <w:r w:rsidR="00074B82">
        <w:rPr>
          <w:rFonts w:ascii="Times New Roman" w:eastAsia="Calibri" w:hAnsi="Times New Roman" w:cs="Times New Roman"/>
          <w:bCs/>
          <w:sz w:val="12"/>
          <w:szCs w:val="12"/>
        </w:rPr>
        <w:t xml:space="preserve">комиссии          Администрации муниципального </w:t>
      </w:r>
      <w:r w:rsidR="00074B82" w:rsidRPr="00074B82">
        <w:rPr>
          <w:rFonts w:ascii="Times New Roman" w:eastAsia="Calibri" w:hAnsi="Times New Roman" w:cs="Times New Roman"/>
          <w:bCs/>
          <w:sz w:val="12"/>
          <w:szCs w:val="12"/>
        </w:rPr>
        <w:t xml:space="preserve">района Сергиевский» </w:t>
      </w:r>
      <w:r w:rsidR="006E75E6">
        <w:rPr>
          <w:rFonts w:ascii="Times New Roman" w:eastAsia="Calibri" w:hAnsi="Times New Roman" w:cs="Times New Roman"/>
          <w:bCs/>
          <w:sz w:val="12"/>
          <w:szCs w:val="12"/>
        </w:rPr>
        <w:t>…………………………</w:t>
      </w:r>
      <w:r w:rsidR="00074B82">
        <w:rPr>
          <w:rFonts w:ascii="Times New Roman" w:eastAsia="Calibri" w:hAnsi="Times New Roman" w:cs="Times New Roman"/>
          <w:bCs/>
          <w:sz w:val="12"/>
          <w:szCs w:val="12"/>
        </w:rPr>
        <w:t>………………………………………………………………………..12</w:t>
      </w:r>
    </w:p>
    <w:p w:rsidR="00A1028F" w:rsidRDefault="006B61B5" w:rsidP="00E967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F59BA">
        <w:rPr>
          <w:rFonts w:ascii="Times New Roman" w:eastAsia="Calibri" w:hAnsi="Times New Roman" w:cs="Times New Roman"/>
          <w:bCs/>
          <w:sz w:val="12"/>
          <w:szCs w:val="12"/>
        </w:rPr>
        <w:t>.</w:t>
      </w:r>
      <w:r w:rsidR="00A1028F">
        <w:rPr>
          <w:rFonts w:ascii="Times New Roman" w:eastAsia="Calibri" w:hAnsi="Times New Roman" w:cs="Times New Roman"/>
          <w:bCs/>
          <w:sz w:val="12"/>
          <w:szCs w:val="12"/>
        </w:rPr>
        <w:t xml:space="preserve"> Распоряжение</w:t>
      </w:r>
      <w:r w:rsidR="00B74415">
        <w:rPr>
          <w:rFonts w:ascii="Times New Roman" w:eastAsia="Calibri" w:hAnsi="Times New Roman" w:cs="Times New Roman"/>
          <w:bCs/>
          <w:sz w:val="12"/>
          <w:szCs w:val="12"/>
        </w:rPr>
        <w:t xml:space="preserve"> администрации</w:t>
      </w:r>
      <w:r w:rsidR="00A1028F">
        <w:t xml:space="preserve"> </w:t>
      </w:r>
      <w:r w:rsidR="00B74415">
        <w:rPr>
          <w:rFonts w:ascii="Times New Roman" w:eastAsia="Calibri" w:hAnsi="Times New Roman" w:cs="Times New Roman"/>
          <w:bCs/>
          <w:sz w:val="12"/>
          <w:szCs w:val="12"/>
        </w:rPr>
        <w:t xml:space="preserve">муниципального района Сергиевский </w:t>
      </w:r>
      <w:r w:rsidR="00B74415" w:rsidRPr="005A4FCD">
        <w:rPr>
          <w:rFonts w:ascii="Times New Roman" w:eastAsia="Calibri" w:hAnsi="Times New Roman" w:cs="Times New Roman"/>
          <w:bCs/>
          <w:sz w:val="12"/>
          <w:szCs w:val="12"/>
        </w:rPr>
        <w:t>Самарской области</w:t>
      </w:r>
      <w:r w:rsidR="00B74415">
        <w:rPr>
          <w:rFonts w:ascii="Times New Roman" w:eastAsia="Calibri" w:hAnsi="Times New Roman" w:cs="Times New Roman"/>
          <w:bCs/>
          <w:sz w:val="12"/>
          <w:szCs w:val="12"/>
        </w:rPr>
        <w:t xml:space="preserve"> от </w:t>
      </w:r>
      <w:r w:rsidR="006E75E6">
        <w:rPr>
          <w:rFonts w:ascii="Times New Roman" w:eastAsia="Calibri" w:hAnsi="Times New Roman" w:cs="Times New Roman"/>
          <w:bCs/>
          <w:sz w:val="12"/>
          <w:szCs w:val="12"/>
        </w:rPr>
        <w:t>«</w:t>
      </w:r>
      <w:r w:rsidR="00A1028F">
        <w:rPr>
          <w:rFonts w:ascii="Times New Roman" w:eastAsia="Calibri" w:hAnsi="Times New Roman" w:cs="Times New Roman"/>
          <w:bCs/>
          <w:sz w:val="12"/>
          <w:szCs w:val="12"/>
        </w:rPr>
        <w:t>06</w:t>
      </w:r>
      <w:r w:rsidR="006E75E6">
        <w:rPr>
          <w:rFonts w:ascii="Times New Roman" w:eastAsia="Calibri" w:hAnsi="Times New Roman" w:cs="Times New Roman"/>
          <w:bCs/>
          <w:sz w:val="12"/>
          <w:szCs w:val="12"/>
        </w:rPr>
        <w:t xml:space="preserve">» </w:t>
      </w:r>
      <w:r w:rsidR="00A1028F">
        <w:rPr>
          <w:rFonts w:ascii="Times New Roman" w:eastAsia="Calibri" w:hAnsi="Times New Roman" w:cs="Times New Roman"/>
          <w:bCs/>
          <w:sz w:val="12"/>
          <w:szCs w:val="12"/>
        </w:rPr>
        <w:t xml:space="preserve">августа </w:t>
      </w:r>
      <w:r w:rsidR="006E75E6">
        <w:rPr>
          <w:rFonts w:ascii="Times New Roman" w:eastAsia="Calibri" w:hAnsi="Times New Roman" w:cs="Times New Roman"/>
          <w:bCs/>
          <w:sz w:val="12"/>
          <w:szCs w:val="12"/>
        </w:rPr>
        <w:t>2020 года №</w:t>
      </w:r>
      <w:r w:rsidR="00A1028F">
        <w:rPr>
          <w:rFonts w:ascii="Times New Roman" w:eastAsia="Calibri" w:hAnsi="Times New Roman" w:cs="Times New Roman"/>
          <w:bCs/>
          <w:sz w:val="12"/>
          <w:szCs w:val="12"/>
        </w:rPr>
        <w:t>1308-р</w:t>
      </w:r>
      <w:r w:rsidR="00B74415">
        <w:rPr>
          <w:rFonts w:ascii="Times New Roman" w:eastAsia="Calibri" w:hAnsi="Times New Roman" w:cs="Times New Roman"/>
          <w:bCs/>
          <w:sz w:val="12"/>
          <w:szCs w:val="12"/>
        </w:rPr>
        <w:t xml:space="preserve"> «</w:t>
      </w:r>
      <w:r w:rsidR="00A1028F">
        <w:rPr>
          <w:rFonts w:ascii="Times New Roman" w:eastAsia="Calibri" w:hAnsi="Times New Roman" w:cs="Times New Roman"/>
          <w:bCs/>
          <w:sz w:val="12"/>
          <w:szCs w:val="12"/>
        </w:rPr>
        <w:t>О внесении изменений в распоря</w:t>
      </w:r>
      <w:r w:rsidR="00A1028F" w:rsidRPr="00A1028F">
        <w:rPr>
          <w:rFonts w:ascii="Times New Roman" w:eastAsia="Calibri" w:hAnsi="Times New Roman" w:cs="Times New Roman"/>
          <w:bCs/>
          <w:sz w:val="12"/>
          <w:szCs w:val="12"/>
        </w:rPr>
        <w:t xml:space="preserve">жение </w:t>
      </w:r>
      <w:r w:rsidR="00A1028F">
        <w:rPr>
          <w:rFonts w:ascii="Times New Roman" w:eastAsia="Calibri" w:hAnsi="Times New Roman" w:cs="Times New Roman"/>
          <w:bCs/>
          <w:sz w:val="12"/>
          <w:szCs w:val="12"/>
        </w:rPr>
        <w:t>администрации муници</w:t>
      </w:r>
      <w:r w:rsidR="00A1028F" w:rsidRPr="00A1028F">
        <w:rPr>
          <w:rFonts w:ascii="Times New Roman" w:eastAsia="Calibri" w:hAnsi="Times New Roman" w:cs="Times New Roman"/>
          <w:bCs/>
          <w:sz w:val="12"/>
          <w:szCs w:val="12"/>
        </w:rPr>
        <w:t>пального района  Сергиевский  от 29.07.2020 г.№ 1220-р «О введении режима чрезвычайной ситуации на территори</w:t>
      </w:r>
      <w:r w:rsidR="00A1028F">
        <w:rPr>
          <w:rFonts w:ascii="Times New Roman" w:eastAsia="Calibri" w:hAnsi="Times New Roman" w:cs="Times New Roman"/>
          <w:bCs/>
          <w:sz w:val="12"/>
          <w:szCs w:val="12"/>
        </w:rPr>
        <w:t>и муниципального района Сергиев</w:t>
      </w:r>
      <w:r w:rsidR="00A1028F" w:rsidRPr="00A1028F">
        <w:rPr>
          <w:rFonts w:ascii="Times New Roman" w:eastAsia="Calibri" w:hAnsi="Times New Roman" w:cs="Times New Roman"/>
          <w:bCs/>
          <w:sz w:val="12"/>
          <w:szCs w:val="12"/>
        </w:rPr>
        <w:t xml:space="preserve">ский»  </w:t>
      </w:r>
      <w:r w:rsidR="00B74415">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A1028F">
        <w:rPr>
          <w:rFonts w:ascii="Times New Roman" w:eastAsia="Calibri" w:hAnsi="Times New Roman" w:cs="Times New Roman"/>
          <w:bCs/>
          <w:sz w:val="12"/>
          <w:szCs w:val="12"/>
        </w:rPr>
        <w:t>………………………………………….12</w:t>
      </w:r>
    </w:p>
    <w:p w:rsidR="006E75E6" w:rsidRDefault="006B61B5" w:rsidP="006E7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AF59BA">
        <w:rPr>
          <w:rFonts w:ascii="Times New Roman" w:eastAsia="Calibri" w:hAnsi="Times New Roman" w:cs="Times New Roman"/>
          <w:bCs/>
          <w:sz w:val="12"/>
          <w:szCs w:val="12"/>
        </w:rPr>
        <w:t>.</w:t>
      </w:r>
      <w:r w:rsidR="00D05ECE">
        <w:rPr>
          <w:rFonts w:ascii="Times New Roman" w:eastAsia="Calibri" w:hAnsi="Times New Roman" w:cs="Times New Roman"/>
          <w:bCs/>
          <w:sz w:val="12"/>
          <w:szCs w:val="12"/>
        </w:rPr>
        <w:t xml:space="preserve"> </w:t>
      </w:r>
      <w:r w:rsidR="00E96793">
        <w:rPr>
          <w:rFonts w:ascii="Times New Roman" w:eastAsia="Calibri" w:hAnsi="Times New Roman" w:cs="Times New Roman"/>
          <w:bCs/>
          <w:sz w:val="12"/>
          <w:szCs w:val="12"/>
        </w:rPr>
        <w:t>Распоряжение администрации</w:t>
      </w:r>
      <w:r w:rsidR="00E96793">
        <w:t xml:space="preserve"> </w:t>
      </w:r>
      <w:r w:rsidR="00E96793">
        <w:rPr>
          <w:rFonts w:ascii="Times New Roman" w:eastAsia="Calibri" w:hAnsi="Times New Roman" w:cs="Times New Roman"/>
          <w:bCs/>
          <w:sz w:val="12"/>
          <w:szCs w:val="12"/>
        </w:rPr>
        <w:t xml:space="preserve">муниципального района Сергиевский </w:t>
      </w:r>
      <w:r w:rsidR="00E96793" w:rsidRPr="005A4FCD">
        <w:rPr>
          <w:rFonts w:ascii="Times New Roman" w:eastAsia="Calibri" w:hAnsi="Times New Roman" w:cs="Times New Roman"/>
          <w:bCs/>
          <w:sz w:val="12"/>
          <w:szCs w:val="12"/>
        </w:rPr>
        <w:t>Самарской области</w:t>
      </w:r>
      <w:r w:rsidR="00E96793">
        <w:rPr>
          <w:rFonts w:ascii="Times New Roman" w:eastAsia="Calibri" w:hAnsi="Times New Roman" w:cs="Times New Roman"/>
          <w:bCs/>
          <w:sz w:val="12"/>
          <w:szCs w:val="12"/>
        </w:rPr>
        <w:t xml:space="preserve"> от «07» августа 2020 года №1316-р «</w:t>
      </w:r>
      <w:r w:rsidR="00E96793" w:rsidRPr="00E96793">
        <w:rPr>
          <w:rFonts w:ascii="Times New Roman" w:eastAsia="Calibri" w:hAnsi="Times New Roman" w:cs="Times New Roman"/>
          <w:bCs/>
          <w:sz w:val="12"/>
          <w:szCs w:val="12"/>
        </w:rPr>
        <w:t>О внесении изменений в распоря-жение администрации муници-пального района  Сергиевский  от 29.07.2020 г.№ 1220-р «О введении режима чрезвычайной ситуации на территории муни</w:t>
      </w:r>
      <w:r w:rsidR="00E96793">
        <w:rPr>
          <w:rFonts w:ascii="Times New Roman" w:eastAsia="Calibri" w:hAnsi="Times New Roman" w:cs="Times New Roman"/>
          <w:bCs/>
          <w:sz w:val="12"/>
          <w:szCs w:val="12"/>
        </w:rPr>
        <w:t>ципального района Сергиевский»</w:t>
      </w:r>
      <w:r w:rsidR="00D05ECE">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E96793">
        <w:rPr>
          <w:rFonts w:ascii="Times New Roman" w:eastAsia="Calibri" w:hAnsi="Times New Roman" w:cs="Times New Roman"/>
          <w:bCs/>
          <w:sz w:val="12"/>
          <w:szCs w:val="12"/>
        </w:rPr>
        <w:t>…………12</w:t>
      </w:r>
    </w:p>
    <w:p w:rsidR="00E96793" w:rsidRDefault="00E96793" w:rsidP="006E75E6">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96793" w:rsidRDefault="00E96793" w:rsidP="00B85CFD">
      <w:pPr>
        <w:tabs>
          <w:tab w:val="left" w:pos="6936"/>
        </w:tabs>
        <w:spacing w:after="0" w:line="240" w:lineRule="auto"/>
        <w:ind w:firstLine="284"/>
        <w:jc w:val="both"/>
        <w:rPr>
          <w:rFonts w:ascii="Times New Roman" w:eastAsia="Calibri" w:hAnsi="Times New Roman" w:cs="Times New Roman"/>
          <w:bCs/>
          <w:sz w:val="12"/>
          <w:szCs w:val="12"/>
        </w:rPr>
      </w:pPr>
    </w:p>
    <w:p w:rsidR="00E96793" w:rsidRDefault="00E96793" w:rsidP="00B85CFD">
      <w:pPr>
        <w:tabs>
          <w:tab w:val="left" w:pos="6936"/>
        </w:tabs>
        <w:spacing w:after="0" w:line="240" w:lineRule="auto"/>
        <w:ind w:firstLine="284"/>
        <w:jc w:val="both"/>
        <w:rPr>
          <w:rFonts w:ascii="Times New Roman" w:eastAsia="Calibri" w:hAnsi="Times New Roman" w:cs="Times New Roman"/>
          <w:bCs/>
          <w:sz w:val="12"/>
          <w:szCs w:val="12"/>
        </w:rPr>
      </w:pPr>
    </w:p>
    <w:p w:rsidR="00E96793" w:rsidRDefault="00E96793" w:rsidP="00B85CFD">
      <w:pPr>
        <w:tabs>
          <w:tab w:val="left" w:pos="6936"/>
        </w:tabs>
        <w:spacing w:after="0" w:line="240" w:lineRule="auto"/>
        <w:ind w:firstLine="284"/>
        <w:jc w:val="both"/>
        <w:rPr>
          <w:rFonts w:ascii="Times New Roman" w:eastAsia="Calibri" w:hAnsi="Times New Roman" w:cs="Times New Roman"/>
          <w:bCs/>
          <w:sz w:val="12"/>
          <w:szCs w:val="12"/>
        </w:rPr>
      </w:pPr>
    </w:p>
    <w:p w:rsidR="00E96793" w:rsidRDefault="00E96793" w:rsidP="00B85CFD">
      <w:pPr>
        <w:tabs>
          <w:tab w:val="left" w:pos="6936"/>
        </w:tabs>
        <w:spacing w:after="0" w:line="240" w:lineRule="auto"/>
        <w:ind w:firstLine="284"/>
        <w:jc w:val="both"/>
        <w:rPr>
          <w:rFonts w:ascii="Times New Roman" w:eastAsia="Calibri" w:hAnsi="Times New Roman" w:cs="Times New Roman"/>
          <w:bCs/>
          <w:sz w:val="12"/>
          <w:szCs w:val="12"/>
        </w:rPr>
      </w:pPr>
    </w:p>
    <w:p w:rsidR="00E96793" w:rsidRDefault="00E96793" w:rsidP="00B85CFD">
      <w:pPr>
        <w:tabs>
          <w:tab w:val="left" w:pos="6936"/>
        </w:tabs>
        <w:spacing w:after="0" w:line="240" w:lineRule="auto"/>
        <w:ind w:firstLine="284"/>
        <w:jc w:val="both"/>
        <w:rPr>
          <w:rFonts w:ascii="Times New Roman" w:eastAsia="Calibri" w:hAnsi="Times New Roman" w:cs="Times New Roman"/>
          <w:bCs/>
          <w:sz w:val="12"/>
          <w:szCs w:val="12"/>
        </w:rPr>
      </w:pPr>
    </w:p>
    <w:p w:rsidR="00E96793" w:rsidRDefault="00E96793" w:rsidP="00B85CFD">
      <w:pPr>
        <w:tabs>
          <w:tab w:val="left" w:pos="6936"/>
        </w:tabs>
        <w:spacing w:after="0" w:line="240" w:lineRule="auto"/>
        <w:ind w:firstLine="284"/>
        <w:jc w:val="both"/>
        <w:rPr>
          <w:rFonts w:ascii="Times New Roman" w:eastAsia="Calibri" w:hAnsi="Times New Roman" w:cs="Times New Roman"/>
          <w:bCs/>
          <w:sz w:val="12"/>
          <w:szCs w:val="12"/>
        </w:rPr>
      </w:pPr>
    </w:p>
    <w:p w:rsidR="00E96793" w:rsidRDefault="00E96793" w:rsidP="00B85CFD">
      <w:pPr>
        <w:tabs>
          <w:tab w:val="left" w:pos="6936"/>
        </w:tabs>
        <w:spacing w:after="0" w:line="240" w:lineRule="auto"/>
        <w:ind w:firstLine="284"/>
        <w:jc w:val="both"/>
        <w:rPr>
          <w:rFonts w:ascii="Times New Roman" w:eastAsia="Calibri" w:hAnsi="Times New Roman" w:cs="Times New Roman"/>
          <w:bCs/>
          <w:sz w:val="12"/>
          <w:szCs w:val="12"/>
        </w:rPr>
      </w:pPr>
    </w:p>
    <w:p w:rsidR="00E96793" w:rsidRDefault="00E96793"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285AFA" w:rsidRDefault="00285AFA"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6B61B5" w:rsidRDefault="006B61B5"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DF564A" w:rsidRDefault="00DF564A"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3D6373" w:rsidRDefault="003D6373" w:rsidP="00AE65C6">
      <w:pPr>
        <w:tabs>
          <w:tab w:val="left" w:pos="6936"/>
        </w:tabs>
        <w:spacing w:after="0" w:line="240" w:lineRule="auto"/>
        <w:rPr>
          <w:rFonts w:ascii="Times New Roman" w:eastAsia="Calibri" w:hAnsi="Times New Roman" w:cs="Times New Roman"/>
          <w:bCs/>
          <w:sz w:val="12"/>
          <w:szCs w:val="12"/>
        </w:rPr>
      </w:pPr>
    </w:p>
    <w:p w:rsidR="00A1028F" w:rsidRDefault="00A1028F" w:rsidP="00AE65C6">
      <w:pPr>
        <w:tabs>
          <w:tab w:val="left" w:pos="6936"/>
        </w:tabs>
        <w:spacing w:after="0" w:line="240" w:lineRule="auto"/>
        <w:rPr>
          <w:rFonts w:ascii="Times New Roman" w:eastAsia="Calibri" w:hAnsi="Times New Roman" w:cs="Times New Roman"/>
          <w:bCs/>
          <w:sz w:val="12"/>
          <w:szCs w:val="12"/>
        </w:rPr>
      </w:pPr>
    </w:p>
    <w:p w:rsidR="00A1028F" w:rsidRDefault="00A1028F" w:rsidP="00AE65C6">
      <w:pPr>
        <w:tabs>
          <w:tab w:val="left" w:pos="6936"/>
        </w:tabs>
        <w:spacing w:after="0" w:line="240" w:lineRule="auto"/>
        <w:rPr>
          <w:rFonts w:ascii="Times New Roman" w:eastAsia="Calibri" w:hAnsi="Times New Roman" w:cs="Times New Roman"/>
          <w:bCs/>
          <w:sz w:val="12"/>
          <w:szCs w:val="12"/>
        </w:rPr>
      </w:pPr>
    </w:p>
    <w:p w:rsidR="003D6373" w:rsidRDefault="003D6373" w:rsidP="004B1490">
      <w:pPr>
        <w:spacing w:after="0"/>
        <w:jc w:val="both"/>
        <w:rPr>
          <w:rFonts w:ascii="Times New Roman" w:eastAsia="Calibri" w:hAnsi="Times New Roman" w:cs="Times New Roman"/>
          <w:bCs/>
          <w:sz w:val="12"/>
          <w:szCs w:val="12"/>
        </w:rPr>
      </w:pPr>
    </w:p>
    <w:p w:rsidR="00E96793" w:rsidRDefault="00E96793" w:rsidP="004B1490">
      <w:pPr>
        <w:spacing w:after="0"/>
        <w:jc w:val="both"/>
        <w:rPr>
          <w:rFonts w:ascii="Times New Roman" w:eastAsia="Calibri" w:hAnsi="Times New Roman" w:cs="Times New Roman"/>
          <w:bCs/>
          <w:sz w:val="12"/>
          <w:szCs w:val="12"/>
        </w:rPr>
      </w:pPr>
    </w:p>
    <w:p w:rsidR="003D6373" w:rsidRP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lastRenderedPageBreak/>
        <w:t>ИНФОРМАЦИОННОЕ СООБЩЕНИЕ</w:t>
      </w:r>
    </w:p>
    <w:p w:rsidR="00C227BD"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Руководствуясь п. 1 ч. 8 ст. 5.1 ГрК Ф,  пунктом 16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01.04.2020г. № 7, в соответствии с Постановлением заместителя Главы сельского поселения Сергиевск муниципального района Сергиевский Самарской области № 15 от 31.07.2020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63:31:0702028:6, площадью 509 кв.м., расположенном по адресу: Самарская обл., р-н Сергиевский, с. Сергиевск, ул.Л.Толстого, д.37»,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63:31:0702028:6, площадью 509 кв.м., расположенном по адресу: Самарская обл., р-н Сергиевский, с. Сергиевск, ул.Л.Толстого, д.37»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C227BD" w:rsidRDefault="00C227BD" w:rsidP="00B36EC9">
      <w:pPr>
        <w:spacing w:after="0"/>
        <w:ind w:firstLine="284"/>
        <w:jc w:val="both"/>
        <w:rPr>
          <w:rFonts w:ascii="Times New Roman" w:eastAsia="Calibri" w:hAnsi="Times New Roman" w:cs="Times New Roman"/>
          <w:bCs/>
          <w:sz w:val="12"/>
          <w:szCs w:val="12"/>
        </w:rPr>
      </w:pPr>
    </w:p>
    <w:p w:rsidR="003D6373" w:rsidRPr="003D6373" w:rsidRDefault="003D6373" w:rsidP="003D6373">
      <w:pPr>
        <w:spacing w:after="0"/>
        <w:ind w:firstLine="284"/>
        <w:jc w:val="right"/>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ПРОЕКТ</w:t>
      </w:r>
    </w:p>
    <w:p w:rsidR="003D6373" w:rsidRP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Администрация</w:t>
      </w:r>
    </w:p>
    <w:p w:rsidR="003D6373" w:rsidRP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сельского поселения Сергиевск</w:t>
      </w:r>
    </w:p>
    <w:p w:rsidR="003D6373" w:rsidRP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муниципального района Сергиевский</w:t>
      </w:r>
    </w:p>
    <w:p w:rsidR="003D6373" w:rsidRPr="003D6373" w:rsidRDefault="003D6373" w:rsidP="003D637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D6373" w:rsidRP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ПОСТАНОВЛЕНИЕ</w:t>
      </w:r>
    </w:p>
    <w:p w:rsidR="003D6373" w:rsidRPr="003D6373" w:rsidRDefault="003D6373" w:rsidP="003D6373">
      <w:pPr>
        <w:spacing w:after="0"/>
        <w:ind w:firstLine="284"/>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«__» ______ 2020 г.</w:t>
      </w:r>
      <w:r>
        <w:rPr>
          <w:rFonts w:ascii="Times New Roman" w:eastAsia="Calibri" w:hAnsi="Times New Roman" w:cs="Times New Roman"/>
          <w:bCs/>
          <w:sz w:val="12"/>
          <w:szCs w:val="12"/>
        </w:rPr>
        <w:t xml:space="preserve">                                                                                                                                                                                                      </w:t>
      </w:r>
      <w:r w:rsidRPr="003D6373">
        <w:rPr>
          <w:rFonts w:ascii="Times New Roman" w:eastAsia="Calibri" w:hAnsi="Times New Roman" w:cs="Times New Roman"/>
          <w:bCs/>
          <w:sz w:val="12"/>
          <w:szCs w:val="12"/>
        </w:rPr>
        <w:t>№ __</w:t>
      </w:r>
    </w:p>
    <w:p w:rsidR="003D6373" w:rsidRPr="003D6373" w:rsidRDefault="003D6373" w:rsidP="003D637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3D6373">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w:t>
      </w:r>
      <w:r w:rsidRPr="003D6373">
        <w:rPr>
          <w:rFonts w:ascii="Times New Roman" w:eastAsia="Calibri" w:hAnsi="Times New Roman" w:cs="Times New Roman"/>
          <w:bCs/>
          <w:sz w:val="12"/>
          <w:szCs w:val="12"/>
        </w:rPr>
        <w:t xml:space="preserve"> разре</w:t>
      </w:r>
      <w:r>
        <w:rPr>
          <w:rFonts w:ascii="Times New Roman" w:eastAsia="Calibri" w:hAnsi="Times New Roman" w:cs="Times New Roman"/>
          <w:bCs/>
          <w:sz w:val="12"/>
          <w:szCs w:val="12"/>
        </w:rPr>
        <w:t>шенного строительства,</w:t>
      </w:r>
      <w:r w:rsidRPr="003D6373">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3D6373">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3D6373">
        <w:rPr>
          <w:rFonts w:ascii="Times New Roman" w:eastAsia="Calibri" w:hAnsi="Times New Roman" w:cs="Times New Roman"/>
          <w:bCs/>
          <w:sz w:val="12"/>
          <w:szCs w:val="12"/>
        </w:rPr>
        <w:t xml:space="preserve"> с кадас</w:t>
      </w:r>
      <w:r>
        <w:rPr>
          <w:rFonts w:ascii="Times New Roman" w:eastAsia="Calibri" w:hAnsi="Times New Roman" w:cs="Times New Roman"/>
          <w:bCs/>
          <w:sz w:val="12"/>
          <w:szCs w:val="12"/>
        </w:rPr>
        <w:t xml:space="preserve">тровым номером 63:31:0702028:6, </w:t>
      </w:r>
      <w:r w:rsidRPr="003D6373">
        <w:rPr>
          <w:rFonts w:ascii="Times New Roman" w:eastAsia="Calibri" w:hAnsi="Times New Roman" w:cs="Times New Roman"/>
          <w:bCs/>
          <w:sz w:val="12"/>
          <w:szCs w:val="12"/>
        </w:rPr>
        <w:t xml:space="preserve"> площа</w:t>
      </w:r>
      <w:r>
        <w:rPr>
          <w:rFonts w:ascii="Times New Roman" w:eastAsia="Calibri" w:hAnsi="Times New Roman" w:cs="Times New Roman"/>
          <w:bCs/>
          <w:sz w:val="12"/>
          <w:szCs w:val="12"/>
        </w:rPr>
        <w:t>дью 509 кв.м., расположенном по</w:t>
      </w:r>
      <w:r w:rsidRPr="003D6373">
        <w:rPr>
          <w:rFonts w:ascii="Times New Roman" w:eastAsia="Calibri" w:hAnsi="Times New Roman" w:cs="Times New Roman"/>
          <w:bCs/>
          <w:sz w:val="12"/>
          <w:szCs w:val="12"/>
        </w:rPr>
        <w:t xml:space="preserve"> адресу: С</w:t>
      </w:r>
      <w:r>
        <w:rPr>
          <w:rFonts w:ascii="Times New Roman" w:eastAsia="Calibri" w:hAnsi="Times New Roman" w:cs="Times New Roman"/>
          <w:bCs/>
          <w:sz w:val="12"/>
          <w:szCs w:val="12"/>
        </w:rPr>
        <w:t>амарская обл., р-н Сергиевский,</w:t>
      </w:r>
      <w:r w:rsidRPr="003D6373">
        <w:rPr>
          <w:rFonts w:ascii="Times New Roman" w:eastAsia="Calibri" w:hAnsi="Times New Roman" w:cs="Times New Roman"/>
          <w:bCs/>
          <w:sz w:val="12"/>
          <w:szCs w:val="12"/>
        </w:rPr>
        <w:t>с. Сергиевск, ул.Л.Толстого, д.37</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Рассмотрев заявление Андреева Михаила Алексеевича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D6373">
        <w:rPr>
          <w:rFonts w:ascii="Times New Roman" w:eastAsia="Calibri" w:hAnsi="Times New Roman" w:cs="Times New Roman"/>
          <w:bCs/>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63:31:0702028:6,  площадью 509 кв.м., расположенном по  адресу: Самарская обл., р-н Сергиевский, с. Сергиевск, ул.Л.Толстого, д.37.</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63:31:0702028:6,  площадью 509 кв.м., расположенном по  адресу: Самарская обл., р-н Сергиевский, с. Сергиевск, ул.Л.Толстого, д.37, с установлением следующих значений параметров: уменьшение минимальной площади земельного участка для индивидуальной жилой застройки с 600 квадратных метров до 509 квадратных метров.</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D6373">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 xml:space="preserve">5.Настоящее Постановление вступает в силу со дня его официального опубликования. </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6. Контроль за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3D6373" w:rsidRPr="003D6373" w:rsidRDefault="003D6373" w:rsidP="003D6373">
      <w:pPr>
        <w:spacing w:after="0"/>
        <w:ind w:firstLine="284"/>
        <w:jc w:val="right"/>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Глава   сельского поселения Сергиевск</w:t>
      </w:r>
    </w:p>
    <w:p w:rsidR="003D6373" w:rsidRDefault="003D6373" w:rsidP="003D6373">
      <w:pPr>
        <w:spacing w:after="0"/>
        <w:ind w:firstLine="284"/>
        <w:jc w:val="right"/>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 xml:space="preserve">муниципального района Сергиевский       </w:t>
      </w:r>
    </w:p>
    <w:p w:rsidR="003D6373" w:rsidRDefault="003D6373" w:rsidP="003D6373">
      <w:pPr>
        <w:spacing w:after="0"/>
        <w:ind w:firstLine="284"/>
        <w:jc w:val="right"/>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 xml:space="preserve">                                                        М.М.Арчибасов</w:t>
      </w:r>
    </w:p>
    <w:p w:rsidR="003D6373" w:rsidRDefault="003D6373" w:rsidP="003D6373">
      <w:pPr>
        <w:spacing w:after="0"/>
        <w:ind w:firstLine="284"/>
        <w:jc w:val="right"/>
        <w:rPr>
          <w:rFonts w:ascii="Times New Roman" w:eastAsia="Calibri" w:hAnsi="Times New Roman" w:cs="Times New Roman"/>
          <w:bCs/>
          <w:sz w:val="12"/>
          <w:szCs w:val="12"/>
        </w:rPr>
      </w:pPr>
    </w:p>
    <w:p w:rsidR="003D6373" w:rsidRP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ИНФОРМАЦИОННОЕ СООБЩЕНИЕ</w:t>
      </w:r>
    </w:p>
    <w:p w:rsid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 xml:space="preserve">Руководствуясь п. 1 ч. 8 ст. 5.1 ГрК Ф,  п.1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01.04.2020 года № 7, в соответствии с Постановлением Главы сельского поселения Сургут муниципального района Сергиевский Самарской области № 6 от 31.07.2020 г. «О проведении публичных слушаний по внесению изменений в проект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осуществляет опубликование вносимых изменений в проект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в газете «Сергиевский вестник» и размещение указанного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w:t>
      </w:r>
      <w:r w:rsidRPr="003D6373">
        <w:rPr>
          <w:rFonts w:ascii="Times New Roman" w:eastAsia="Calibri" w:hAnsi="Times New Roman" w:cs="Times New Roman"/>
          <w:bCs/>
          <w:sz w:val="12"/>
          <w:szCs w:val="12"/>
        </w:rPr>
        <w:lastRenderedPageBreak/>
        <w:t xml:space="preserve">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9C61CC">
          <w:rPr>
            <w:rStyle w:val="af7"/>
            <w:rFonts w:ascii="Times New Roman" w:eastAsia="Calibri" w:hAnsi="Times New Roman" w:cs="Times New Roman"/>
            <w:bCs/>
            <w:sz w:val="12"/>
            <w:szCs w:val="12"/>
          </w:rPr>
          <w:t>http://sergievsk.ru/</w:t>
        </w:r>
      </w:hyperlink>
      <w:r w:rsidRPr="003D6373">
        <w:rPr>
          <w:rFonts w:ascii="Times New Roman" w:eastAsia="Calibri" w:hAnsi="Times New Roman" w:cs="Times New Roman"/>
          <w:bCs/>
          <w:sz w:val="12"/>
          <w:szCs w:val="12"/>
        </w:rPr>
        <w:t>.</w:t>
      </w:r>
    </w:p>
    <w:p w:rsidR="003D6373" w:rsidRDefault="003D6373" w:rsidP="003D6373">
      <w:pPr>
        <w:spacing w:after="0"/>
        <w:ind w:firstLine="284"/>
        <w:jc w:val="both"/>
        <w:rPr>
          <w:rFonts w:ascii="Times New Roman" w:eastAsia="Calibri" w:hAnsi="Times New Roman" w:cs="Times New Roman"/>
          <w:bCs/>
          <w:sz w:val="12"/>
          <w:szCs w:val="12"/>
        </w:rPr>
      </w:pPr>
    </w:p>
    <w:p w:rsidR="003D6373" w:rsidRP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ИЗМЕНЕНИЯ В ПРОЕКТ МЕЖЕВАНИЯ ТЕРРИТОРИИ</w:t>
      </w:r>
    </w:p>
    <w:p w:rsidR="003D6373" w:rsidRPr="003D6373" w:rsidRDefault="003D6373" w:rsidP="003D6373">
      <w:pPr>
        <w:spacing w:after="0"/>
        <w:ind w:firstLine="284"/>
        <w:jc w:val="center"/>
        <w:rPr>
          <w:rFonts w:ascii="Times New Roman" w:eastAsia="Calibri" w:hAnsi="Times New Roman" w:cs="Times New Roman"/>
          <w:bCs/>
          <w:sz w:val="12"/>
          <w:szCs w:val="12"/>
        </w:rPr>
      </w:pPr>
    </w:p>
    <w:p w:rsidR="003D6373" w:rsidRP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 xml:space="preserve">объекта: «Проект межевания территории </w:t>
      </w:r>
      <w:r>
        <w:rPr>
          <w:rFonts w:ascii="Times New Roman" w:eastAsia="Calibri" w:hAnsi="Times New Roman" w:cs="Times New Roman"/>
          <w:bCs/>
          <w:sz w:val="12"/>
          <w:szCs w:val="12"/>
        </w:rPr>
        <w:t xml:space="preserve">в границах территориальной зоны </w:t>
      </w:r>
      <w:r w:rsidRPr="003D6373">
        <w:rPr>
          <w:rFonts w:ascii="Times New Roman" w:eastAsia="Calibri" w:hAnsi="Times New Roman" w:cs="Times New Roman"/>
          <w:bCs/>
          <w:sz w:val="12"/>
          <w:szCs w:val="12"/>
        </w:rPr>
        <w:t>«Ж2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3D6373" w:rsidRPr="003D6373" w:rsidRDefault="003D6373" w:rsidP="003D6373">
      <w:pPr>
        <w:spacing w:after="0"/>
        <w:ind w:firstLine="284"/>
        <w:jc w:val="both"/>
        <w:rPr>
          <w:rFonts w:ascii="Times New Roman" w:eastAsia="Calibri" w:hAnsi="Times New Roman" w:cs="Times New Roman"/>
          <w:bCs/>
          <w:sz w:val="12"/>
          <w:szCs w:val="12"/>
        </w:rPr>
      </w:pPr>
    </w:p>
    <w:p w:rsidR="003D6373" w:rsidRP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Самара 2020</w:t>
      </w:r>
    </w:p>
    <w:p w:rsidR="003D6373" w:rsidRPr="003D6373" w:rsidRDefault="003D6373" w:rsidP="003D6373">
      <w:pPr>
        <w:spacing w:after="0"/>
        <w:jc w:val="both"/>
        <w:rPr>
          <w:rFonts w:ascii="Times New Roman" w:eastAsia="Calibri" w:hAnsi="Times New Roman" w:cs="Times New Roman"/>
          <w:bCs/>
          <w:sz w:val="12"/>
          <w:szCs w:val="12"/>
        </w:rPr>
      </w:pPr>
    </w:p>
    <w:p w:rsidR="003D6373" w:rsidRP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СОСТАВ</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D6373">
        <w:rPr>
          <w:rFonts w:ascii="Times New Roman" w:eastAsia="Calibri" w:hAnsi="Times New Roman" w:cs="Times New Roman"/>
          <w:bCs/>
          <w:sz w:val="12"/>
          <w:szCs w:val="12"/>
        </w:rPr>
        <w:t>Основная часть:</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3D6373">
        <w:rPr>
          <w:rFonts w:ascii="Times New Roman" w:eastAsia="Calibri" w:hAnsi="Times New Roman" w:cs="Times New Roman"/>
          <w:bCs/>
          <w:sz w:val="12"/>
          <w:szCs w:val="12"/>
        </w:rPr>
        <w:t>текстовая часть;</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чертежи.</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3D6373">
        <w:rPr>
          <w:rFonts w:ascii="Times New Roman" w:eastAsia="Calibri" w:hAnsi="Times New Roman" w:cs="Times New Roman"/>
          <w:bCs/>
          <w:sz w:val="12"/>
          <w:szCs w:val="12"/>
        </w:rPr>
        <w:t>Материалы по обоснованию:</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3D6373">
        <w:rPr>
          <w:rFonts w:ascii="Times New Roman" w:eastAsia="Calibri" w:hAnsi="Times New Roman" w:cs="Times New Roman"/>
          <w:bCs/>
          <w:sz w:val="12"/>
          <w:szCs w:val="12"/>
        </w:rPr>
        <w:t>исходные данные;</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3D6373">
        <w:rPr>
          <w:rFonts w:ascii="Times New Roman" w:eastAsia="Calibri" w:hAnsi="Times New Roman" w:cs="Times New Roman"/>
          <w:bCs/>
          <w:sz w:val="12"/>
          <w:szCs w:val="12"/>
        </w:rPr>
        <w:t>чертежи;</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3D6373">
        <w:rPr>
          <w:rFonts w:ascii="Times New Roman" w:eastAsia="Calibri" w:hAnsi="Times New Roman" w:cs="Times New Roman"/>
          <w:bCs/>
          <w:sz w:val="12"/>
          <w:szCs w:val="12"/>
        </w:rPr>
        <w:t>список использованных нормативных правовых актов.</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rsid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ТЕКСТОВАЯ ЧАСТЬ</w:t>
      </w:r>
    </w:p>
    <w:p w:rsidR="003D6373" w:rsidRPr="003D6373" w:rsidRDefault="003D6373" w:rsidP="003D637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СОДЕРЖАНИЕ</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D6373">
        <w:rPr>
          <w:rFonts w:ascii="Times New Roman" w:eastAsia="Calibri" w:hAnsi="Times New Roman" w:cs="Times New Roman"/>
          <w:bCs/>
          <w:sz w:val="12"/>
          <w:szCs w:val="12"/>
        </w:rPr>
        <w:t>Пояснительная записка;</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3D6373">
        <w:rPr>
          <w:rFonts w:ascii="Times New Roman" w:eastAsia="Calibri" w:hAnsi="Times New Roman" w:cs="Times New Roman"/>
          <w:bCs/>
          <w:sz w:val="12"/>
          <w:szCs w:val="12"/>
        </w:rPr>
        <w:t>Перечень и сведения о площади образуемых земельных участков, в том числе возможные способы их образования;</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D6373">
        <w:rPr>
          <w:rFonts w:ascii="Times New Roman" w:eastAsia="Calibri" w:hAnsi="Times New Roman" w:cs="Times New Roman"/>
          <w:bCs/>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 xml:space="preserve"> </w:t>
      </w:r>
    </w:p>
    <w:p w:rsidR="003D6373" w:rsidRPr="003D6373" w:rsidRDefault="003D6373" w:rsidP="003D637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D6373">
        <w:rPr>
          <w:rFonts w:ascii="Times New Roman" w:eastAsia="Calibri" w:hAnsi="Times New Roman" w:cs="Times New Roman"/>
          <w:bCs/>
          <w:sz w:val="12"/>
          <w:szCs w:val="12"/>
        </w:rPr>
        <w:t>Пояснительная записка</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Целью внесения изменений в проект межевания территории, утверждённый постановлением Администрации сельского поседения Сургут муниципального района Сергиевский Самар</w:t>
      </w:r>
      <w:r>
        <w:rPr>
          <w:rFonts w:ascii="Times New Roman" w:eastAsia="Calibri" w:hAnsi="Times New Roman" w:cs="Times New Roman"/>
          <w:bCs/>
          <w:sz w:val="12"/>
          <w:szCs w:val="12"/>
        </w:rPr>
        <w:t xml:space="preserve">ской области от 11.06.2020 № 30 </w:t>
      </w:r>
      <w:r w:rsidRPr="003D6373">
        <w:rPr>
          <w:rFonts w:ascii="Times New Roman" w:eastAsia="Calibri" w:hAnsi="Times New Roman" w:cs="Times New Roman"/>
          <w:bCs/>
          <w:sz w:val="12"/>
          <w:szCs w:val="12"/>
        </w:rPr>
        <w:t>«Об утверждении проекта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является образование земельного участка (далее – :ЗУ1) площадью 1183 кв.м, на котором расположен многоквартирный дом (далее – МКД) № 12 по улице Первомайская в посёлке Сургут сельского поселения Сургут муниципального района Сергиевский Самарской области, с разрешённым использованием «Малоэтажная многоквартирная жилая застройка», и обусловлено требованиями пункта 3 статьи 11.3 Земельного кодекса Российской Федерации, пункта 3 части 3 статьи 41 Градостроительного кодекса Российской Федерации.</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Решение о подготовке настоящих изменений принято Администрацией сельского поселения Сургут муниципального района Сергиевский Самарской области путём издания постановления от 22.07.2020 № 37 «О подготовке изменений в проект межевания территории объекта: «Проект межевания территории в границах территориальной зоны «Ж2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Согласно карте градостроительного зонирования городского поселения Сургут муниципального района Сергиевский Самарской области в составе Правил землепользования и застройки сельского поселения Суходол муниципального района Сергиевский Самарской области, утверждённых решением собрания представителей сельского поселения Сургут муниципального района Сергиевский Самарской области от 27.12.2013 № 29 (в редакции решения собрания представителей сельского поселения Сургут муниципального района Сергиевский Самарской области от 01.08.2018 № 23), :ЗУ1 располагается в границах территориальной зоны «Ж2 Зона застройки малоэтажными жилыми домами», в связи с чем основным видом разрешённого использования (далее – ВРИ) :ЗУ1 является – Малоэтажная многоквартирная жилая застройка, включающий в себя:</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3D6373">
        <w:rPr>
          <w:rFonts w:ascii="Times New Roman" w:eastAsia="Calibri" w:hAnsi="Times New Roman" w:cs="Times New Roman"/>
          <w:bCs/>
          <w:sz w:val="12"/>
          <w:szCs w:val="12"/>
        </w:rPr>
        <w:t>размещение малоэтажного многоквартирного жилого дома (дом, пригодный для постоянного проживания, высотой до</w:t>
      </w:r>
      <w:r>
        <w:rPr>
          <w:rFonts w:ascii="Times New Roman" w:eastAsia="Calibri" w:hAnsi="Times New Roman" w:cs="Times New Roman"/>
          <w:bCs/>
          <w:sz w:val="12"/>
          <w:szCs w:val="12"/>
        </w:rPr>
        <w:t xml:space="preserve"> 4 этажей, включая мансардный);</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3D6373">
        <w:rPr>
          <w:rFonts w:ascii="Times New Roman" w:eastAsia="Calibri" w:hAnsi="Times New Roman" w:cs="Times New Roman"/>
          <w:bCs/>
          <w:sz w:val="12"/>
          <w:szCs w:val="12"/>
        </w:rPr>
        <w:t>разведение декоративных и плодовых деревьев, овощных и ягодных культур;</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3D6373">
        <w:rPr>
          <w:rFonts w:ascii="Times New Roman" w:eastAsia="Calibri" w:hAnsi="Times New Roman" w:cs="Times New Roman"/>
          <w:bCs/>
          <w:sz w:val="12"/>
          <w:szCs w:val="12"/>
        </w:rPr>
        <w:t>размещение индивидуальных гаражей и иных вспомогательных сооружений;</w:t>
      </w:r>
    </w:p>
    <w:p w:rsidR="003D6373" w:rsidRP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3D6373">
        <w:rPr>
          <w:rFonts w:ascii="Times New Roman" w:eastAsia="Calibri" w:hAnsi="Times New Roman" w:cs="Times New Roman"/>
          <w:bCs/>
          <w:sz w:val="12"/>
          <w:szCs w:val="12"/>
        </w:rPr>
        <w:t>обустройство спортивных и детских площадок, площадок отдыха;</w:t>
      </w:r>
    </w:p>
    <w:p w:rsidR="003D6373" w:rsidRDefault="003D6373" w:rsidP="003D637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3D6373">
        <w:rPr>
          <w:rFonts w:ascii="Times New Roman" w:eastAsia="Calibri" w:hAnsi="Times New Roman" w:cs="Times New Roman"/>
          <w:bCs/>
          <w:sz w:val="12"/>
          <w:szCs w:val="1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w:t>
      </w:r>
      <w:r>
        <w:rPr>
          <w:rFonts w:ascii="Times New Roman" w:eastAsia="Calibri" w:hAnsi="Times New Roman" w:cs="Times New Roman"/>
          <w:bCs/>
          <w:sz w:val="12"/>
          <w:szCs w:val="12"/>
        </w:rPr>
        <w:t>% общей площади помещений дома.</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Площадь :ЗУ составляет 1183 кв.м, и</w:t>
      </w:r>
      <w:r>
        <w:rPr>
          <w:rFonts w:ascii="Times New Roman" w:eastAsia="Calibri" w:hAnsi="Times New Roman" w:cs="Times New Roman"/>
          <w:bCs/>
          <w:sz w:val="12"/>
          <w:szCs w:val="12"/>
        </w:rPr>
        <w:t xml:space="preserve">з которых 428 кв.м занимает МКД </w:t>
      </w:r>
      <w:r w:rsidRPr="003D6373">
        <w:rPr>
          <w:rFonts w:ascii="Times New Roman" w:eastAsia="Calibri" w:hAnsi="Times New Roman" w:cs="Times New Roman"/>
          <w:bCs/>
          <w:sz w:val="12"/>
          <w:szCs w:val="12"/>
        </w:rPr>
        <w:t>№ 12 по улице Первомайская в посёлке Сургут сельского поселения Сургут муниципального района Сергиевский Самарской области с кадастровым номером 63:31:1101011:1007, а 755 кв.м занимают элементы озеленения и благоустройства, иные предназначенные для обслуживания, эксплуатации и благоустройства МКД и расположенные на :ЗУ1 объекты.</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 xml:space="preserve">Настоящие изменения не предусматривают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w:t>
      </w:r>
      <w:r w:rsidRPr="003D6373">
        <w:rPr>
          <w:rFonts w:ascii="Times New Roman" w:eastAsia="Calibri" w:hAnsi="Times New Roman" w:cs="Times New Roman"/>
          <w:bCs/>
          <w:sz w:val="12"/>
          <w:szCs w:val="12"/>
        </w:rPr>
        <w:lastRenderedPageBreak/>
        <w:t>или муниципальных нужд. В отношении территории, применительно к которой подготовлены настоящие изменения, отсутствует проект планировки территории. Подготовка настоящих изменений осуществляется не в целях определения местоположения границ образуемых и (или) изменяемых лесных участков. В связи с чем текстовая часть настоящих не содержит сведений, предусмотренных пунктами 2-4 части 5 статьи 43 Градостроительного кодекса Российской Федерации.</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В свою очередь, неотображение на чертежах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 применительно к которой подготовлены настоящие изменения, отсутствием публичных сервитутов, а также тем, что целью подготовки настоящих изменений не является установление или изменение красных линий.</w:t>
      </w:r>
    </w:p>
    <w:p w:rsidR="003D6373" w:rsidRPr="003D6373" w:rsidRDefault="003D6373" w:rsidP="003D6373">
      <w:pPr>
        <w:spacing w:after="0"/>
        <w:ind w:firstLine="284"/>
        <w:jc w:val="both"/>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 xml:space="preserve"> </w:t>
      </w:r>
    </w:p>
    <w:p w:rsidR="003D6373" w:rsidRDefault="003D6373" w:rsidP="003D637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3D6373">
        <w:rPr>
          <w:rFonts w:ascii="Times New Roman" w:eastAsia="Calibri" w:hAnsi="Times New Roman" w:cs="Times New Roman"/>
          <w:bCs/>
          <w:sz w:val="12"/>
          <w:szCs w:val="12"/>
        </w:rPr>
        <w:t>Перечень и сведения о площади образуемых земельных участков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9"/>
        <w:gridCol w:w="2608"/>
        <w:gridCol w:w="960"/>
        <w:gridCol w:w="1828"/>
        <w:gridCol w:w="1728"/>
      </w:tblGrid>
      <w:tr w:rsidR="003D6373" w:rsidRPr="003D6373" w:rsidTr="003D6373">
        <w:trPr>
          <w:trHeight w:val="70"/>
        </w:trPr>
        <w:tc>
          <w:tcPr>
            <w:tcW w:w="311" w:type="pct"/>
          </w:tcPr>
          <w:p w:rsidR="003D6373" w:rsidRPr="003D6373" w:rsidRDefault="003D6373" w:rsidP="003D6373">
            <w:pPr>
              <w:pStyle w:val="TableParagraph"/>
              <w:ind w:left="107" w:right="79" w:firstLine="55"/>
              <w:rPr>
                <w:sz w:val="12"/>
                <w:szCs w:val="12"/>
              </w:rPr>
            </w:pPr>
            <w:r w:rsidRPr="003D6373">
              <w:rPr>
                <w:sz w:val="12"/>
                <w:szCs w:val="12"/>
              </w:rPr>
              <w:t>№ п/п</w:t>
            </w:r>
          </w:p>
        </w:tc>
        <w:tc>
          <w:tcPr>
            <w:tcW w:w="1551" w:type="pct"/>
          </w:tcPr>
          <w:p w:rsidR="003D6373" w:rsidRPr="003D6373" w:rsidRDefault="003D6373" w:rsidP="003D6373">
            <w:pPr>
              <w:pStyle w:val="TableParagraph"/>
              <w:ind w:left="317" w:right="288"/>
              <w:rPr>
                <w:sz w:val="12"/>
                <w:szCs w:val="12"/>
              </w:rPr>
            </w:pPr>
            <w:r w:rsidRPr="003D6373">
              <w:rPr>
                <w:sz w:val="12"/>
                <w:szCs w:val="12"/>
              </w:rPr>
              <w:t>Обозначение земельного участка</w:t>
            </w:r>
          </w:p>
        </w:tc>
        <w:tc>
          <w:tcPr>
            <w:tcW w:w="684" w:type="pct"/>
          </w:tcPr>
          <w:p w:rsidR="003D6373" w:rsidRPr="003D6373" w:rsidRDefault="003D6373" w:rsidP="003D6373">
            <w:pPr>
              <w:pStyle w:val="TableParagraph"/>
              <w:ind w:left="294" w:right="80" w:hanging="188"/>
              <w:rPr>
                <w:sz w:val="12"/>
                <w:szCs w:val="12"/>
              </w:rPr>
            </w:pPr>
            <w:r w:rsidRPr="003D6373">
              <w:rPr>
                <w:sz w:val="12"/>
                <w:szCs w:val="12"/>
              </w:rPr>
              <w:t>Площадь в кв.м</w:t>
            </w:r>
          </w:p>
        </w:tc>
        <w:tc>
          <w:tcPr>
            <w:tcW w:w="1260" w:type="pct"/>
          </w:tcPr>
          <w:p w:rsidR="003D6373" w:rsidRPr="003D6373" w:rsidRDefault="003D6373" w:rsidP="003D6373">
            <w:pPr>
              <w:pStyle w:val="TableParagraph"/>
              <w:jc w:val="center"/>
              <w:rPr>
                <w:sz w:val="12"/>
                <w:szCs w:val="12"/>
              </w:rPr>
            </w:pPr>
            <w:r w:rsidRPr="003D6373">
              <w:rPr>
                <w:sz w:val="12"/>
                <w:szCs w:val="12"/>
              </w:rPr>
              <w:t xml:space="preserve">Способ </w:t>
            </w:r>
            <w:r w:rsidRPr="003D6373">
              <w:rPr>
                <w:w w:val="95"/>
                <w:sz w:val="12"/>
                <w:szCs w:val="12"/>
              </w:rPr>
              <w:t>образования</w:t>
            </w:r>
          </w:p>
        </w:tc>
        <w:tc>
          <w:tcPr>
            <w:tcW w:w="1195" w:type="pct"/>
          </w:tcPr>
          <w:p w:rsidR="003D6373" w:rsidRPr="003D6373" w:rsidRDefault="003D6373" w:rsidP="003D6373">
            <w:pPr>
              <w:pStyle w:val="TableParagraph"/>
              <w:ind w:left="303" w:right="296" w:firstLine="1"/>
              <w:jc w:val="center"/>
              <w:rPr>
                <w:sz w:val="12"/>
                <w:szCs w:val="12"/>
              </w:rPr>
            </w:pPr>
            <w:r w:rsidRPr="003D6373">
              <w:rPr>
                <w:sz w:val="12"/>
                <w:szCs w:val="12"/>
              </w:rPr>
              <w:t xml:space="preserve">Вид  </w:t>
            </w:r>
            <w:r w:rsidRPr="003D6373">
              <w:rPr>
                <w:w w:val="95"/>
                <w:sz w:val="12"/>
                <w:szCs w:val="12"/>
              </w:rPr>
              <w:t>разрешённого</w:t>
            </w:r>
          </w:p>
          <w:p w:rsidR="003D6373" w:rsidRPr="003D6373" w:rsidRDefault="003D6373" w:rsidP="003D6373">
            <w:pPr>
              <w:pStyle w:val="TableParagraph"/>
              <w:ind w:left="237" w:right="232"/>
              <w:jc w:val="center"/>
              <w:rPr>
                <w:sz w:val="12"/>
                <w:szCs w:val="12"/>
              </w:rPr>
            </w:pPr>
            <w:r w:rsidRPr="003D6373">
              <w:rPr>
                <w:sz w:val="12"/>
                <w:szCs w:val="12"/>
              </w:rPr>
              <w:t>использования</w:t>
            </w:r>
          </w:p>
        </w:tc>
      </w:tr>
      <w:tr w:rsidR="003D6373" w:rsidRPr="003D6373" w:rsidTr="003D6373">
        <w:trPr>
          <w:trHeight w:val="70"/>
        </w:trPr>
        <w:tc>
          <w:tcPr>
            <w:tcW w:w="311" w:type="pct"/>
          </w:tcPr>
          <w:p w:rsidR="003D6373" w:rsidRPr="003D6373" w:rsidRDefault="003D6373" w:rsidP="003D6373">
            <w:pPr>
              <w:pStyle w:val="TableParagraph"/>
              <w:rPr>
                <w:sz w:val="12"/>
                <w:szCs w:val="12"/>
                <w:lang w:val="ru-RU"/>
              </w:rPr>
            </w:pPr>
          </w:p>
          <w:p w:rsidR="003D6373" w:rsidRPr="003D6373" w:rsidRDefault="003D6373" w:rsidP="003D6373">
            <w:pPr>
              <w:pStyle w:val="TableParagraph"/>
              <w:ind w:left="8"/>
              <w:jc w:val="center"/>
              <w:rPr>
                <w:sz w:val="12"/>
                <w:szCs w:val="12"/>
              </w:rPr>
            </w:pPr>
            <w:r w:rsidRPr="003D6373">
              <w:rPr>
                <w:w w:val="99"/>
                <w:sz w:val="12"/>
                <w:szCs w:val="12"/>
              </w:rPr>
              <w:t>1</w:t>
            </w:r>
          </w:p>
        </w:tc>
        <w:tc>
          <w:tcPr>
            <w:tcW w:w="1551" w:type="pct"/>
          </w:tcPr>
          <w:p w:rsidR="003D6373" w:rsidRPr="003D6373" w:rsidRDefault="003D6373" w:rsidP="003D6373">
            <w:pPr>
              <w:pStyle w:val="TableParagraph"/>
              <w:rPr>
                <w:sz w:val="12"/>
                <w:szCs w:val="12"/>
                <w:lang w:val="ru-RU"/>
              </w:rPr>
            </w:pPr>
          </w:p>
          <w:p w:rsidR="003D6373" w:rsidRPr="003D6373" w:rsidRDefault="003D6373" w:rsidP="003D6373">
            <w:pPr>
              <w:pStyle w:val="TableParagraph"/>
              <w:ind w:left="1184" w:right="1175"/>
              <w:jc w:val="center"/>
              <w:rPr>
                <w:sz w:val="12"/>
                <w:szCs w:val="12"/>
              </w:rPr>
            </w:pPr>
            <w:r w:rsidRPr="003D6373">
              <w:rPr>
                <w:sz w:val="12"/>
                <w:szCs w:val="12"/>
              </w:rPr>
              <w:t>:ЗУ1</w:t>
            </w:r>
          </w:p>
        </w:tc>
        <w:tc>
          <w:tcPr>
            <w:tcW w:w="684" w:type="pct"/>
          </w:tcPr>
          <w:p w:rsidR="003D6373" w:rsidRPr="003D6373" w:rsidRDefault="003D6373" w:rsidP="003D6373">
            <w:pPr>
              <w:pStyle w:val="TableParagraph"/>
              <w:rPr>
                <w:sz w:val="12"/>
                <w:szCs w:val="12"/>
                <w:lang w:val="ru-RU"/>
              </w:rPr>
            </w:pPr>
          </w:p>
          <w:p w:rsidR="003D6373" w:rsidRPr="003D6373" w:rsidRDefault="003D6373" w:rsidP="003D6373">
            <w:pPr>
              <w:pStyle w:val="TableParagraph"/>
              <w:ind w:left="372"/>
              <w:rPr>
                <w:sz w:val="12"/>
                <w:szCs w:val="12"/>
              </w:rPr>
            </w:pPr>
            <w:r w:rsidRPr="003D6373">
              <w:rPr>
                <w:sz w:val="12"/>
                <w:szCs w:val="12"/>
              </w:rPr>
              <w:t>1183</w:t>
            </w:r>
          </w:p>
        </w:tc>
        <w:tc>
          <w:tcPr>
            <w:tcW w:w="1260" w:type="pct"/>
          </w:tcPr>
          <w:p w:rsidR="003D6373" w:rsidRPr="003D6373" w:rsidRDefault="003D6373" w:rsidP="003D6373">
            <w:pPr>
              <w:pStyle w:val="TableParagraph"/>
              <w:ind w:left="194" w:right="185" w:hanging="1"/>
              <w:jc w:val="center"/>
              <w:rPr>
                <w:sz w:val="12"/>
                <w:szCs w:val="12"/>
                <w:lang w:val="ru-RU"/>
              </w:rPr>
            </w:pPr>
            <w:r>
              <w:rPr>
                <w:sz w:val="12"/>
                <w:szCs w:val="12"/>
                <w:lang w:val="ru-RU"/>
              </w:rPr>
              <w:t xml:space="preserve">Образование земельных </w:t>
            </w:r>
            <w:r w:rsidRPr="003D6373">
              <w:rPr>
                <w:sz w:val="12"/>
                <w:szCs w:val="12"/>
                <w:lang w:val="ru-RU"/>
              </w:rPr>
              <w:t>участков из земель или земельных участков, находящихся в государственной или</w:t>
            </w:r>
          </w:p>
          <w:p w:rsidR="003D6373" w:rsidRPr="003D6373" w:rsidRDefault="003D6373" w:rsidP="003D6373">
            <w:pPr>
              <w:pStyle w:val="TableParagraph"/>
              <w:ind w:left="254" w:right="246"/>
              <w:jc w:val="center"/>
              <w:rPr>
                <w:sz w:val="12"/>
                <w:szCs w:val="12"/>
              </w:rPr>
            </w:pPr>
            <w:r w:rsidRPr="003D6373">
              <w:rPr>
                <w:sz w:val="12"/>
                <w:szCs w:val="12"/>
              </w:rPr>
              <w:t>муниципальной собственности</w:t>
            </w:r>
          </w:p>
        </w:tc>
        <w:tc>
          <w:tcPr>
            <w:tcW w:w="1195" w:type="pct"/>
          </w:tcPr>
          <w:p w:rsidR="003D6373" w:rsidRPr="003D6373" w:rsidRDefault="003D6373" w:rsidP="003D6373">
            <w:pPr>
              <w:pStyle w:val="TableParagraph"/>
              <w:ind w:right="97"/>
              <w:jc w:val="center"/>
              <w:rPr>
                <w:sz w:val="12"/>
                <w:szCs w:val="12"/>
              </w:rPr>
            </w:pPr>
            <w:r w:rsidRPr="003D6373">
              <w:rPr>
                <w:sz w:val="12"/>
                <w:szCs w:val="12"/>
              </w:rPr>
              <w:t>Малоэтажная многоквартирная жилая застройка</w:t>
            </w:r>
          </w:p>
        </w:tc>
      </w:tr>
    </w:tbl>
    <w:p w:rsidR="003D6373" w:rsidRDefault="003D6373" w:rsidP="003D6373">
      <w:pPr>
        <w:spacing w:after="0"/>
        <w:ind w:firstLine="284"/>
        <w:jc w:val="center"/>
        <w:rPr>
          <w:rFonts w:ascii="Times New Roman" w:eastAsia="Calibri" w:hAnsi="Times New Roman" w:cs="Times New Roman"/>
          <w:bCs/>
          <w:sz w:val="12"/>
          <w:szCs w:val="12"/>
        </w:rPr>
      </w:pPr>
    </w:p>
    <w:p w:rsidR="003D6373" w:rsidRDefault="003D6373" w:rsidP="003D637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D6373">
        <w:rPr>
          <w:rFonts w:ascii="Times New Roman" w:eastAsia="Calibri" w:hAnsi="Times New Roman" w:cs="Times New Roman"/>
          <w:bCs/>
          <w:sz w:val="12"/>
          <w:szCs w:val="12"/>
        </w:rPr>
        <w:t>Сведения о границах территории, в отношении которой утвержден проект межевания, содержащие перечень координа</w:t>
      </w:r>
      <w:r>
        <w:rPr>
          <w:rFonts w:ascii="Times New Roman" w:eastAsia="Calibri" w:hAnsi="Times New Roman" w:cs="Times New Roman"/>
          <w:bCs/>
          <w:sz w:val="12"/>
          <w:szCs w:val="12"/>
        </w:rPr>
        <w:t xml:space="preserve">т характерных точек этих границ </w:t>
      </w:r>
      <w:r w:rsidRPr="003D6373">
        <w:rPr>
          <w:rFonts w:ascii="Times New Roman" w:eastAsia="Calibri" w:hAnsi="Times New Roman" w:cs="Times New Roman"/>
          <w:bCs/>
          <w:sz w:val="12"/>
          <w:szCs w:val="12"/>
        </w:rPr>
        <w:t>в системе координат МСК-63</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
        <w:gridCol w:w="1115"/>
        <w:gridCol w:w="1226"/>
        <w:gridCol w:w="1238"/>
        <w:gridCol w:w="2992"/>
      </w:tblGrid>
      <w:tr w:rsidR="003D6373" w:rsidRPr="003D6373" w:rsidTr="003D6373">
        <w:trPr>
          <w:trHeight w:val="70"/>
        </w:trPr>
        <w:tc>
          <w:tcPr>
            <w:tcW w:w="5000" w:type="pct"/>
            <w:gridSpan w:val="5"/>
          </w:tcPr>
          <w:p w:rsidR="003D6373" w:rsidRPr="003D6373" w:rsidRDefault="003D6373" w:rsidP="003D6373">
            <w:pPr>
              <w:pStyle w:val="TableParagraph"/>
              <w:ind w:left="107" w:right="92"/>
              <w:jc w:val="both"/>
              <w:rPr>
                <w:sz w:val="12"/>
                <w:szCs w:val="12"/>
                <w:lang w:val="ru-RU"/>
              </w:rPr>
            </w:pPr>
            <w:r w:rsidRPr="003D6373">
              <w:rPr>
                <w:sz w:val="12"/>
                <w:szCs w:val="12"/>
                <w:lang w:val="ru-RU"/>
              </w:rPr>
              <w:t>Территориальная зона «Ж2 Зона застройки малоэтажными жилыми домами» застроенная многоквартирными домами № 4, № 6, № 7, № 9, № 10, № 11 по улице Первомайская в посёлке Сургут сельского поселения Сургут</w:t>
            </w:r>
            <w:r>
              <w:rPr>
                <w:sz w:val="12"/>
                <w:szCs w:val="12"/>
                <w:lang w:val="ru-RU"/>
              </w:rPr>
              <w:t xml:space="preserve"> </w:t>
            </w:r>
            <w:r w:rsidRPr="003D6373">
              <w:rPr>
                <w:sz w:val="12"/>
                <w:szCs w:val="12"/>
                <w:lang w:val="ru-RU"/>
              </w:rPr>
              <w:t>муниципального района Сергиевский Самарской области</w:t>
            </w:r>
          </w:p>
        </w:tc>
      </w:tr>
      <w:tr w:rsidR="003D6373" w:rsidRPr="003D6373" w:rsidTr="003D6373">
        <w:trPr>
          <w:trHeight w:val="70"/>
        </w:trPr>
        <w:tc>
          <w:tcPr>
            <w:tcW w:w="635" w:type="pct"/>
            <w:vMerge w:val="restart"/>
          </w:tcPr>
          <w:p w:rsidR="003D6373" w:rsidRPr="003D6373" w:rsidRDefault="003D6373" w:rsidP="003D6373">
            <w:pPr>
              <w:pStyle w:val="TableParagraph"/>
              <w:ind w:left="255" w:right="226" w:firstLine="25"/>
              <w:rPr>
                <w:sz w:val="12"/>
                <w:szCs w:val="12"/>
              </w:rPr>
            </w:pPr>
            <w:r w:rsidRPr="003D6373">
              <w:rPr>
                <w:sz w:val="12"/>
                <w:szCs w:val="12"/>
              </w:rPr>
              <w:t>Назв. точки</w:t>
            </w:r>
          </w:p>
        </w:tc>
        <w:tc>
          <w:tcPr>
            <w:tcW w:w="1560" w:type="pct"/>
            <w:gridSpan w:val="2"/>
          </w:tcPr>
          <w:p w:rsidR="003D6373" w:rsidRPr="003D6373" w:rsidRDefault="003D6373" w:rsidP="003D6373">
            <w:pPr>
              <w:pStyle w:val="TableParagraph"/>
              <w:ind w:left="732"/>
              <w:rPr>
                <w:sz w:val="12"/>
                <w:szCs w:val="12"/>
              </w:rPr>
            </w:pPr>
            <w:r w:rsidRPr="003D6373">
              <w:rPr>
                <w:sz w:val="12"/>
                <w:szCs w:val="12"/>
              </w:rPr>
              <w:t>Координаты</w:t>
            </w:r>
          </w:p>
        </w:tc>
        <w:tc>
          <w:tcPr>
            <w:tcW w:w="824" w:type="pct"/>
            <w:vMerge w:val="restart"/>
          </w:tcPr>
          <w:p w:rsidR="003D6373" w:rsidRPr="003D6373" w:rsidRDefault="003D6373" w:rsidP="003D6373">
            <w:pPr>
              <w:pStyle w:val="TableParagraph"/>
              <w:ind w:left="107"/>
              <w:rPr>
                <w:sz w:val="12"/>
                <w:szCs w:val="12"/>
              </w:rPr>
            </w:pPr>
            <w:r w:rsidRPr="003D6373">
              <w:rPr>
                <w:sz w:val="12"/>
                <w:szCs w:val="12"/>
              </w:rPr>
              <w:t>Расстояние</w:t>
            </w:r>
          </w:p>
        </w:tc>
        <w:tc>
          <w:tcPr>
            <w:tcW w:w="1982" w:type="pct"/>
            <w:vMerge w:val="restart"/>
          </w:tcPr>
          <w:p w:rsidR="003D6373" w:rsidRPr="003D6373" w:rsidRDefault="003D6373" w:rsidP="003D6373">
            <w:pPr>
              <w:pStyle w:val="TableParagraph"/>
              <w:ind w:left="664"/>
              <w:rPr>
                <w:sz w:val="12"/>
                <w:szCs w:val="12"/>
              </w:rPr>
            </w:pPr>
            <w:r w:rsidRPr="003D6373">
              <w:rPr>
                <w:sz w:val="12"/>
                <w:szCs w:val="12"/>
              </w:rPr>
              <w:t>Дирекционный угол</w:t>
            </w:r>
          </w:p>
        </w:tc>
      </w:tr>
      <w:tr w:rsidR="003D6373" w:rsidRPr="003D6373" w:rsidTr="003D6373">
        <w:trPr>
          <w:trHeight w:val="70"/>
        </w:trPr>
        <w:tc>
          <w:tcPr>
            <w:tcW w:w="635" w:type="pct"/>
            <w:vMerge/>
            <w:tcBorders>
              <w:top w:val="nil"/>
            </w:tcBorders>
          </w:tcPr>
          <w:p w:rsidR="003D6373" w:rsidRPr="003D6373" w:rsidRDefault="003D6373" w:rsidP="003D6373">
            <w:pPr>
              <w:rPr>
                <w:rFonts w:ascii="Times New Roman" w:hAnsi="Times New Roman" w:cs="Times New Roman"/>
                <w:sz w:val="12"/>
                <w:szCs w:val="12"/>
              </w:rPr>
            </w:pPr>
          </w:p>
        </w:tc>
        <w:tc>
          <w:tcPr>
            <w:tcW w:w="743" w:type="pct"/>
          </w:tcPr>
          <w:p w:rsidR="003D6373" w:rsidRPr="003D6373" w:rsidRDefault="003D6373" w:rsidP="003D6373">
            <w:pPr>
              <w:pStyle w:val="TableParagraph"/>
              <w:ind w:left="8"/>
              <w:jc w:val="center"/>
              <w:rPr>
                <w:sz w:val="12"/>
                <w:szCs w:val="12"/>
              </w:rPr>
            </w:pPr>
            <w:r w:rsidRPr="003D6373">
              <w:rPr>
                <w:w w:val="99"/>
                <w:sz w:val="12"/>
                <w:szCs w:val="12"/>
              </w:rPr>
              <w:t>X</w:t>
            </w:r>
          </w:p>
        </w:tc>
        <w:tc>
          <w:tcPr>
            <w:tcW w:w="817" w:type="pct"/>
          </w:tcPr>
          <w:p w:rsidR="003D6373" w:rsidRPr="003D6373" w:rsidRDefault="003D6373" w:rsidP="003D6373">
            <w:pPr>
              <w:pStyle w:val="TableParagraph"/>
              <w:ind w:left="9"/>
              <w:jc w:val="center"/>
              <w:rPr>
                <w:sz w:val="12"/>
                <w:szCs w:val="12"/>
              </w:rPr>
            </w:pPr>
            <w:r w:rsidRPr="003D6373">
              <w:rPr>
                <w:w w:val="99"/>
                <w:sz w:val="12"/>
                <w:szCs w:val="12"/>
              </w:rPr>
              <w:t>Y</w:t>
            </w:r>
          </w:p>
        </w:tc>
        <w:tc>
          <w:tcPr>
            <w:tcW w:w="824" w:type="pct"/>
            <w:vMerge/>
            <w:tcBorders>
              <w:top w:val="nil"/>
            </w:tcBorders>
          </w:tcPr>
          <w:p w:rsidR="003D6373" w:rsidRPr="003D6373" w:rsidRDefault="003D6373" w:rsidP="003D6373">
            <w:pPr>
              <w:rPr>
                <w:rFonts w:ascii="Times New Roman" w:hAnsi="Times New Roman" w:cs="Times New Roman"/>
                <w:sz w:val="12"/>
                <w:szCs w:val="12"/>
              </w:rPr>
            </w:pPr>
          </w:p>
        </w:tc>
        <w:tc>
          <w:tcPr>
            <w:tcW w:w="1982" w:type="pct"/>
            <w:vMerge/>
            <w:tcBorders>
              <w:top w:val="nil"/>
            </w:tcBorders>
          </w:tcPr>
          <w:p w:rsidR="003D6373" w:rsidRPr="003D6373" w:rsidRDefault="003D6373" w:rsidP="003D6373">
            <w:pPr>
              <w:rPr>
                <w:rFonts w:ascii="Times New Roman" w:hAnsi="Times New Roman" w:cs="Times New Roman"/>
                <w:sz w:val="12"/>
                <w:szCs w:val="12"/>
              </w:rPr>
            </w:pPr>
          </w:p>
        </w:tc>
      </w:tr>
      <w:tr w:rsidR="003D6373" w:rsidRPr="003D6373" w:rsidTr="003D6373">
        <w:trPr>
          <w:trHeight w:val="70"/>
        </w:trPr>
        <w:tc>
          <w:tcPr>
            <w:tcW w:w="635" w:type="pct"/>
          </w:tcPr>
          <w:p w:rsidR="003D6373" w:rsidRPr="003D6373" w:rsidRDefault="003D6373" w:rsidP="003D6373">
            <w:pPr>
              <w:pStyle w:val="TableParagraph"/>
              <w:ind w:right="457"/>
              <w:jc w:val="right"/>
              <w:rPr>
                <w:sz w:val="12"/>
                <w:szCs w:val="12"/>
              </w:rPr>
            </w:pPr>
            <w:r w:rsidRPr="003D6373">
              <w:rPr>
                <w:w w:val="95"/>
                <w:sz w:val="12"/>
                <w:szCs w:val="12"/>
              </w:rPr>
              <w:t>т1</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468167,03</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2245082,61</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71,31</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58°25'23"</w:t>
            </w:r>
          </w:p>
        </w:tc>
      </w:tr>
      <w:tr w:rsidR="003D6373" w:rsidRPr="003D6373" w:rsidTr="003D6373">
        <w:trPr>
          <w:trHeight w:val="70"/>
        </w:trPr>
        <w:tc>
          <w:tcPr>
            <w:tcW w:w="635" w:type="pct"/>
          </w:tcPr>
          <w:p w:rsidR="003D6373" w:rsidRPr="003D6373" w:rsidRDefault="003D6373" w:rsidP="003D6373">
            <w:pPr>
              <w:pStyle w:val="TableParagraph"/>
              <w:ind w:right="457"/>
              <w:jc w:val="right"/>
              <w:rPr>
                <w:sz w:val="12"/>
                <w:szCs w:val="12"/>
              </w:rPr>
            </w:pPr>
            <w:r w:rsidRPr="003D6373">
              <w:rPr>
                <w:w w:val="95"/>
                <w:sz w:val="12"/>
                <w:szCs w:val="12"/>
              </w:rPr>
              <w:t>т2</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468204,37</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2245143,36</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165,41</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55°50'11"</w:t>
            </w:r>
          </w:p>
        </w:tc>
      </w:tr>
      <w:tr w:rsidR="003D6373" w:rsidRPr="003D6373" w:rsidTr="003D6373">
        <w:trPr>
          <w:trHeight w:val="70"/>
        </w:trPr>
        <w:tc>
          <w:tcPr>
            <w:tcW w:w="635" w:type="pct"/>
          </w:tcPr>
          <w:p w:rsidR="003D6373" w:rsidRPr="003D6373" w:rsidRDefault="003D6373" w:rsidP="003D6373">
            <w:pPr>
              <w:pStyle w:val="TableParagraph"/>
              <w:ind w:right="457"/>
              <w:jc w:val="right"/>
              <w:rPr>
                <w:sz w:val="12"/>
                <w:szCs w:val="12"/>
              </w:rPr>
            </w:pPr>
            <w:r w:rsidRPr="003D6373">
              <w:rPr>
                <w:w w:val="95"/>
                <w:sz w:val="12"/>
                <w:szCs w:val="12"/>
              </w:rPr>
              <w:t>т3</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468297,26</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2245280,23</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55,55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145°43'04"</w:t>
            </w:r>
          </w:p>
        </w:tc>
      </w:tr>
      <w:tr w:rsidR="003D6373" w:rsidRPr="003D6373" w:rsidTr="003D6373">
        <w:trPr>
          <w:trHeight w:val="70"/>
        </w:trPr>
        <w:tc>
          <w:tcPr>
            <w:tcW w:w="635" w:type="pct"/>
          </w:tcPr>
          <w:p w:rsidR="003D6373" w:rsidRPr="003D6373" w:rsidRDefault="003D6373" w:rsidP="003D6373">
            <w:pPr>
              <w:pStyle w:val="TableParagraph"/>
              <w:ind w:right="457"/>
              <w:jc w:val="right"/>
              <w:rPr>
                <w:sz w:val="12"/>
                <w:szCs w:val="12"/>
              </w:rPr>
            </w:pPr>
            <w:r w:rsidRPr="003D6373">
              <w:rPr>
                <w:w w:val="95"/>
                <w:sz w:val="12"/>
                <w:szCs w:val="12"/>
              </w:rPr>
              <w:t>т4</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468251,36</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2245311,52</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52,59</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55°20'56"</w:t>
            </w:r>
          </w:p>
        </w:tc>
      </w:tr>
      <w:tr w:rsidR="003D6373" w:rsidRPr="003D6373" w:rsidTr="003D6373">
        <w:trPr>
          <w:trHeight w:val="70"/>
        </w:trPr>
        <w:tc>
          <w:tcPr>
            <w:tcW w:w="635" w:type="pct"/>
          </w:tcPr>
          <w:p w:rsidR="003D6373" w:rsidRPr="003D6373" w:rsidRDefault="003D6373" w:rsidP="003D6373">
            <w:pPr>
              <w:pStyle w:val="TableParagraph"/>
              <w:ind w:right="457"/>
              <w:jc w:val="right"/>
              <w:rPr>
                <w:sz w:val="12"/>
                <w:szCs w:val="12"/>
              </w:rPr>
            </w:pPr>
            <w:r w:rsidRPr="003D6373">
              <w:rPr>
                <w:w w:val="95"/>
                <w:sz w:val="12"/>
                <w:szCs w:val="12"/>
              </w:rPr>
              <w:t>т5</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468281,26</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2245354,78</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55,13</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325°49'53"</w:t>
            </w:r>
          </w:p>
        </w:tc>
      </w:tr>
      <w:tr w:rsidR="003D6373" w:rsidRPr="003D6373" w:rsidTr="003D6373">
        <w:trPr>
          <w:trHeight w:val="70"/>
        </w:trPr>
        <w:tc>
          <w:tcPr>
            <w:tcW w:w="635" w:type="pct"/>
          </w:tcPr>
          <w:p w:rsidR="003D6373" w:rsidRPr="003D6373" w:rsidRDefault="003D6373" w:rsidP="003D6373">
            <w:pPr>
              <w:pStyle w:val="TableParagraph"/>
              <w:ind w:right="457"/>
              <w:jc w:val="right"/>
              <w:rPr>
                <w:sz w:val="12"/>
                <w:szCs w:val="12"/>
              </w:rPr>
            </w:pPr>
            <w:r w:rsidRPr="003D6373">
              <w:rPr>
                <w:w w:val="95"/>
                <w:sz w:val="12"/>
                <w:szCs w:val="12"/>
              </w:rPr>
              <w:t>т6</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468326,87</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2245323,82</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117,98</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55°48'46"</w:t>
            </w:r>
          </w:p>
        </w:tc>
      </w:tr>
      <w:tr w:rsidR="003D6373" w:rsidRPr="003D6373" w:rsidTr="003D6373">
        <w:trPr>
          <w:trHeight w:val="70"/>
        </w:trPr>
        <w:tc>
          <w:tcPr>
            <w:tcW w:w="635" w:type="pct"/>
          </w:tcPr>
          <w:p w:rsidR="003D6373" w:rsidRPr="003D6373" w:rsidRDefault="003D6373" w:rsidP="003D6373">
            <w:pPr>
              <w:pStyle w:val="TableParagraph"/>
              <w:ind w:right="457"/>
              <w:jc w:val="right"/>
              <w:rPr>
                <w:sz w:val="12"/>
                <w:szCs w:val="12"/>
              </w:rPr>
            </w:pPr>
            <w:r w:rsidRPr="003D6373">
              <w:rPr>
                <w:w w:val="95"/>
                <w:sz w:val="12"/>
                <w:szCs w:val="12"/>
              </w:rPr>
              <w:t>т7</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468393,16</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2245421,41</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40,40</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59°57'03"</w:t>
            </w:r>
          </w:p>
        </w:tc>
      </w:tr>
      <w:tr w:rsidR="003D6373" w:rsidRPr="003D6373" w:rsidTr="003D6373">
        <w:trPr>
          <w:trHeight w:val="70"/>
        </w:trPr>
        <w:tc>
          <w:tcPr>
            <w:tcW w:w="635" w:type="pct"/>
          </w:tcPr>
          <w:p w:rsidR="003D6373" w:rsidRPr="003D6373" w:rsidRDefault="003D6373" w:rsidP="003D6373">
            <w:pPr>
              <w:pStyle w:val="TableParagraph"/>
              <w:ind w:right="457"/>
              <w:jc w:val="right"/>
              <w:rPr>
                <w:sz w:val="12"/>
                <w:szCs w:val="12"/>
              </w:rPr>
            </w:pPr>
            <w:r w:rsidRPr="003D6373">
              <w:rPr>
                <w:w w:val="95"/>
                <w:sz w:val="12"/>
                <w:szCs w:val="12"/>
              </w:rPr>
              <w:t>т8</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468413,39</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2245456,38</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17,71</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59°58'27"</w:t>
            </w:r>
          </w:p>
        </w:tc>
      </w:tr>
      <w:tr w:rsidR="003D6373" w:rsidRPr="003D6373" w:rsidTr="003D6373">
        <w:trPr>
          <w:trHeight w:val="70"/>
        </w:trPr>
        <w:tc>
          <w:tcPr>
            <w:tcW w:w="635" w:type="pct"/>
          </w:tcPr>
          <w:p w:rsidR="003D6373" w:rsidRPr="003D6373" w:rsidRDefault="003D6373" w:rsidP="003D6373">
            <w:pPr>
              <w:pStyle w:val="TableParagraph"/>
              <w:ind w:right="457"/>
              <w:jc w:val="right"/>
              <w:rPr>
                <w:sz w:val="12"/>
                <w:szCs w:val="12"/>
              </w:rPr>
            </w:pPr>
            <w:r w:rsidRPr="003D6373">
              <w:rPr>
                <w:w w:val="95"/>
                <w:sz w:val="12"/>
                <w:szCs w:val="12"/>
              </w:rPr>
              <w:t>т9</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468422,25</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2245471,71</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15,03</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59°56'18"</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т10</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468429,78</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2245484,72</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96,69</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146°39'42"</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т11</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468349,00</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2245537,86</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100,55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51°19'37"</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т12</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468411,83</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2245616,36</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41,75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320°43'30"</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т13</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468444,15</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2245589,93</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34,55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47°58'06"</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т14</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468467,28</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2245615,59</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172,20</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122°55'50"</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т15</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468373,67</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2245760,12</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0,41</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212°09'08"</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т16</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468373,32</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2245759,90</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17,73</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140°22'35"</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т17</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468359,66</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2245771,21</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3,07</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165°27'56"</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т18</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468356,69</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2245771,98</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6,90</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231°46'05"</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т19</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468352,42</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2245766,56</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26,89</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231°49'34"</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т20</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468335,80</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2245745,42</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9,99</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321°30'05"</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т21</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468343,62</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2245739,20</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37,63</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321°19'59"</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т22</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468373,00</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2245715,69</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39,31</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231°19'11"</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т23</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468348,43</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2245685,00</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37,61</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141°19'33"</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т24</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468319,07</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2245708,50</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184,41</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231°19'29"</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т25</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468203,83</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2245564,53</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48,51</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326°39'49"</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т26</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468244,36</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2245537,87</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28,57</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326°39'57"</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т27</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468268,23</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2245522,17</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94,48</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237°43'59"</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т28</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468217,79</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2245442,28</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54,01</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327°05'34"</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т29</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468263,13</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2245412,94</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18,39</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328°49'02"</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т30</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468278,86</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2245403,42</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51,38</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236°44'12"</w:t>
            </w:r>
          </w:p>
        </w:tc>
      </w:tr>
    </w:tbl>
    <w:p w:rsidR="003D6373" w:rsidRDefault="003D6373" w:rsidP="003D6373">
      <w:pPr>
        <w:spacing w:after="0"/>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2"/>
        <w:gridCol w:w="1115"/>
        <w:gridCol w:w="1226"/>
        <w:gridCol w:w="1238"/>
        <w:gridCol w:w="2992"/>
      </w:tblGrid>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т31</w:t>
            </w:r>
          </w:p>
        </w:tc>
        <w:tc>
          <w:tcPr>
            <w:tcW w:w="743" w:type="pct"/>
          </w:tcPr>
          <w:p w:rsidR="003D6373" w:rsidRPr="003D6373" w:rsidRDefault="003D6373" w:rsidP="003D6373">
            <w:pPr>
              <w:pStyle w:val="TableParagraph"/>
              <w:ind w:left="106"/>
              <w:rPr>
                <w:sz w:val="12"/>
                <w:szCs w:val="12"/>
              </w:rPr>
            </w:pPr>
            <w:r w:rsidRPr="003D6373">
              <w:rPr>
                <w:sz w:val="12"/>
                <w:szCs w:val="12"/>
              </w:rPr>
              <w:t>468250,68</w:t>
            </w:r>
          </w:p>
        </w:tc>
        <w:tc>
          <w:tcPr>
            <w:tcW w:w="817" w:type="pct"/>
          </w:tcPr>
          <w:p w:rsidR="003D6373" w:rsidRPr="003D6373" w:rsidRDefault="003D6373" w:rsidP="003D6373">
            <w:pPr>
              <w:pStyle w:val="TableParagraph"/>
              <w:ind w:left="107"/>
              <w:rPr>
                <w:sz w:val="12"/>
                <w:szCs w:val="12"/>
              </w:rPr>
            </w:pPr>
            <w:r w:rsidRPr="003D6373">
              <w:rPr>
                <w:sz w:val="12"/>
                <w:szCs w:val="12"/>
              </w:rPr>
              <w:t>2245360,46</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34,19</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236°08'17"</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т32</w:t>
            </w:r>
          </w:p>
        </w:tc>
        <w:tc>
          <w:tcPr>
            <w:tcW w:w="743" w:type="pct"/>
          </w:tcPr>
          <w:p w:rsidR="003D6373" w:rsidRPr="003D6373" w:rsidRDefault="003D6373" w:rsidP="003D6373">
            <w:pPr>
              <w:pStyle w:val="TableParagraph"/>
              <w:ind w:left="106"/>
              <w:rPr>
                <w:sz w:val="12"/>
                <w:szCs w:val="12"/>
              </w:rPr>
            </w:pPr>
            <w:r w:rsidRPr="003D6373">
              <w:rPr>
                <w:sz w:val="12"/>
                <w:szCs w:val="12"/>
              </w:rPr>
              <w:t>468231,63</w:t>
            </w:r>
          </w:p>
        </w:tc>
        <w:tc>
          <w:tcPr>
            <w:tcW w:w="817" w:type="pct"/>
          </w:tcPr>
          <w:p w:rsidR="003D6373" w:rsidRPr="003D6373" w:rsidRDefault="003D6373" w:rsidP="003D6373">
            <w:pPr>
              <w:pStyle w:val="TableParagraph"/>
              <w:ind w:left="107"/>
              <w:rPr>
                <w:sz w:val="12"/>
                <w:szCs w:val="12"/>
              </w:rPr>
            </w:pPr>
            <w:r w:rsidRPr="003D6373">
              <w:rPr>
                <w:sz w:val="12"/>
                <w:szCs w:val="12"/>
              </w:rPr>
              <w:t>2245332,07</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8,82</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146°19'41"</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т33</w:t>
            </w:r>
          </w:p>
        </w:tc>
        <w:tc>
          <w:tcPr>
            <w:tcW w:w="743" w:type="pct"/>
          </w:tcPr>
          <w:p w:rsidR="003D6373" w:rsidRPr="003D6373" w:rsidRDefault="003D6373" w:rsidP="003D6373">
            <w:pPr>
              <w:pStyle w:val="TableParagraph"/>
              <w:ind w:left="106"/>
              <w:rPr>
                <w:sz w:val="12"/>
                <w:szCs w:val="12"/>
              </w:rPr>
            </w:pPr>
            <w:r w:rsidRPr="003D6373">
              <w:rPr>
                <w:sz w:val="12"/>
                <w:szCs w:val="12"/>
              </w:rPr>
              <w:t>468224,29</w:t>
            </w:r>
          </w:p>
        </w:tc>
        <w:tc>
          <w:tcPr>
            <w:tcW w:w="817" w:type="pct"/>
          </w:tcPr>
          <w:p w:rsidR="003D6373" w:rsidRPr="003D6373" w:rsidRDefault="003D6373" w:rsidP="003D6373">
            <w:pPr>
              <w:pStyle w:val="TableParagraph"/>
              <w:ind w:left="107"/>
              <w:rPr>
                <w:sz w:val="12"/>
                <w:szCs w:val="12"/>
              </w:rPr>
            </w:pPr>
            <w:r w:rsidRPr="003D6373">
              <w:rPr>
                <w:sz w:val="12"/>
                <w:szCs w:val="12"/>
              </w:rPr>
              <w:t>2245336,96</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8,84</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237°42'46"</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т34</w:t>
            </w:r>
          </w:p>
        </w:tc>
        <w:tc>
          <w:tcPr>
            <w:tcW w:w="743" w:type="pct"/>
          </w:tcPr>
          <w:p w:rsidR="003D6373" w:rsidRPr="003D6373" w:rsidRDefault="003D6373" w:rsidP="003D6373">
            <w:pPr>
              <w:pStyle w:val="TableParagraph"/>
              <w:ind w:left="106"/>
              <w:rPr>
                <w:sz w:val="12"/>
                <w:szCs w:val="12"/>
              </w:rPr>
            </w:pPr>
            <w:r w:rsidRPr="003D6373">
              <w:rPr>
                <w:sz w:val="12"/>
                <w:szCs w:val="12"/>
              </w:rPr>
              <w:t>468219,57</w:t>
            </w:r>
          </w:p>
        </w:tc>
        <w:tc>
          <w:tcPr>
            <w:tcW w:w="817" w:type="pct"/>
          </w:tcPr>
          <w:p w:rsidR="003D6373" w:rsidRPr="003D6373" w:rsidRDefault="003D6373" w:rsidP="003D6373">
            <w:pPr>
              <w:pStyle w:val="TableParagraph"/>
              <w:ind w:left="107"/>
              <w:rPr>
                <w:sz w:val="12"/>
                <w:szCs w:val="12"/>
              </w:rPr>
            </w:pPr>
            <w:r w:rsidRPr="003D6373">
              <w:rPr>
                <w:sz w:val="12"/>
                <w:szCs w:val="12"/>
              </w:rPr>
              <w:t>2245329,49</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9,36</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147°39'03"</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т35</w:t>
            </w:r>
          </w:p>
        </w:tc>
        <w:tc>
          <w:tcPr>
            <w:tcW w:w="743" w:type="pct"/>
          </w:tcPr>
          <w:p w:rsidR="003D6373" w:rsidRPr="003D6373" w:rsidRDefault="003D6373" w:rsidP="003D6373">
            <w:pPr>
              <w:pStyle w:val="TableParagraph"/>
              <w:ind w:left="106"/>
              <w:rPr>
                <w:sz w:val="12"/>
                <w:szCs w:val="12"/>
              </w:rPr>
            </w:pPr>
            <w:r w:rsidRPr="003D6373">
              <w:rPr>
                <w:sz w:val="12"/>
                <w:szCs w:val="12"/>
              </w:rPr>
              <w:t>468211,66</w:t>
            </w:r>
          </w:p>
        </w:tc>
        <w:tc>
          <w:tcPr>
            <w:tcW w:w="817" w:type="pct"/>
          </w:tcPr>
          <w:p w:rsidR="003D6373" w:rsidRPr="003D6373" w:rsidRDefault="003D6373" w:rsidP="003D6373">
            <w:pPr>
              <w:pStyle w:val="TableParagraph"/>
              <w:ind w:left="107"/>
              <w:rPr>
                <w:sz w:val="12"/>
                <w:szCs w:val="12"/>
              </w:rPr>
            </w:pPr>
            <w:r w:rsidRPr="003D6373">
              <w:rPr>
                <w:sz w:val="12"/>
                <w:szCs w:val="12"/>
              </w:rPr>
              <w:t>2245334,50</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8,84</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57°42'46"</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т36</w:t>
            </w:r>
          </w:p>
        </w:tc>
        <w:tc>
          <w:tcPr>
            <w:tcW w:w="743" w:type="pct"/>
          </w:tcPr>
          <w:p w:rsidR="003D6373" w:rsidRPr="003D6373" w:rsidRDefault="003D6373" w:rsidP="003D6373">
            <w:pPr>
              <w:pStyle w:val="TableParagraph"/>
              <w:ind w:left="106"/>
              <w:rPr>
                <w:sz w:val="12"/>
                <w:szCs w:val="12"/>
              </w:rPr>
            </w:pPr>
            <w:r w:rsidRPr="003D6373">
              <w:rPr>
                <w:sz w:val="12"/>
                <w:szCs w:val="12"/>
              </w:rPr>
              <w:t>468216,38</w:t>
            </w:r>
          </w:p>
        </w:tc>
        <w:tc>
          <w:tcPr>
            <w:tcW w:w="817" w:type="pct"/>
          </w:tcPr>
          <w:p w:rsidR="003D6373" w:rsidRPr="003D6373" w:rsidRDefault="003D6373" w:rsidP="003D6373">
            <w:pPr>
              <w:pStyle w:val="TableParagraph"/>
              <w:ind w:left="107"/>
              <w:rPr>
                <w:sz w:val="12"/>
                <w:szCs w:val="12"/>
              </w:rPr>
            </w:pPr>
            <w:r w:rsidRPr="003D6373">
              <w:rPr>
                <w:sz w:val="12"/>
                <w:szCs w:val="12"/>
              </w:rPr>
              <w:t>2245341,97</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13,18</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146°34'31"</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т37</w:t>
            </w:r>
          </w:p>
        </w:tc>
        <w:tc>
          <w:tcPr>
            <w:tcW w:w="743" w:type="pct"/>
          </w:tcPr>
          <w:p w:rsidR="003D6373" w:rsidRPr="003D6373" w:rsidRDefault="003D6373" w:rsidP="003D6373">
            <w:pPr>
              <w:pStyle w:val="TableParagraph"/>
              <w:ind w:left="106"/>
              <w:rPr>
                <w:sz w:val="12"/>
                <w:szCs w:val="12"/>
              </w:rPr>
            </w:pPr>
            <w:r w:rsidRPr="003D6373">
              <w:rPr>
                <w:sz w:val="12"/>
                <w:szCs w:val="12"/>
              </w:rPr>
              <w:t>468205,38</w:t>
            </w:r>
          </w:p>
        </w:tc>
        <w:tc>
          <w:tcPr>
            <w:tcW w:w="817" w:type="pct"/>
          </w:tcPr>
          <w:p w:rsidR="003D6373" w:rsidRPr="003D6373" w:rsidRDefault="003D6373" w:rsidP="003D6373">
            <w:pPr>
              <w:pStyle w:val="TableParagraph"/>
              <w:ind w:left="107"/>
              <w:rPr>
                <w:sz w:val="12"/>
                <w:szCs w:val="12"/>
              </w:rPr>
            </w:pPr>
            <w:r w:rsidRPr="003D6373">
              <w:rPr>
                <w:sz w:val="12"/>
                <w:szCs w:val="12"/>
              </w:rPr>
              <w:t>2245349,23</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39,18</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146°57'32"</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т38</w:t>
            </w:r>
          </w:p>
        </w:tc>
        <w:tc>
          <w:tcPr>
            <w:tcW w:w="743" w:type="pct"/>
          </w:tcPr>
          <w:p w:rsidR="003D6373" w:rsidRPr="003D6373" w:rsidRDefault="003D6373" w:rsidP="003D6373">
            <w:pPr>
              <w:pStyle w:val="TableParagraph"/>
              <w:ind w:left="106"/>
              <w:rPr>
                <w:sz w:val="12"/>
                <w:szCs w:val="12"/>
              </w:rPr>
            </w:pPr>
            <w:r w:rsidRPr="003D6373">
              <w:rPr>
                <w:sz w:val="12"/>
                <w:szCs w:val="12"/>
              </w:rPr>
              <w:t>468172,54</w:t>
            </w:r>
          </w:p>
        </w:tc>
        <w:tc>
          <w:tcPr>
            <w:tcW w:w="817" w:type="pct"/>
          </w:tcPr>
          <w:p w:rsidR="003D6373" w:rsidRPr="003D6373" w:rsidRDefault="003D6373" w:rsidP="003D6373">
            <w:pPr>
              <w:pStyle w:val="TableParagraph"/>
              <w:ind w:left="107"/>
              <w:rPr>
                <w:sz w:val="12"/>
                <w:szCs w:val="12"/>
              </w:rPr>
            </w:pPr>
            <w:r w:rsidRPr="003D6373">
              <w:rPr>
                <w:sz w:val="12"/>
                <w:szCs w:val="12"/>
              </w:rPr>
              <w:t>2245370,59</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112,30</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238°41'17"</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т39</w:t>
            </w:r>
          </w:p>
        </w:tc>
        <w:tc>
          <w:tcPr>
            <w:tcW w:w="743" w:type="pct"/>
          </w:tcPr>
          <w:p w:rsidR="003D6373" w:rsidRPr="003D6373" w:rsidRDefault="003D6373" w:rsidP="003D6373">
            <w:pPr>
              <w:pStyle w:val="TableParagraph"/>
              <w:ind w:left="106"/>
              <w:rPr>
                <w:sz w:val="12"/>
                <w:szCs w:val="12"/>
              </w:rPr>
            </w:pPr>
            <w:r w:rsidRPr="003D6373">
              <w:rPr>
                <w:sz w:val="12"/>
                <w:szCs w:val="12"/>
              </w:rPr>
              <w:t>468114,18</w:t>
            </w:r>
          </w:p>
        </w:tc>
        <w:tc>
          <w:tcPr>
            <w:tcW w:w="817" w:type="pct"/>
          </w:tcPr>
          <w:p w:rsidR="003D6373" w:rsidRPr="003D6373" w:rsidRDefault="003D6373" w:rsidP="003D6373">
            <w:pPr>
              <w:pStyle w:val="TableParagraph"/>
              <w:ind w:left="107"/>
              <w:rPr>
                <w:sz w:val="12"/>
                <w:szCs w:val="12"/>
              </w:rPr>
            </w:pPr>
            <w:r w:rsidRPr="003D6373">
              <w:rPr>
                <w:sz w:val="12"/>
                <w:szCs w:val="12"/>
              </w:rPr>
              <w:t>2245274,65</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93,49</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237°42'20"</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т40</w:t>
            </w:r>
          </w:p>
        </w:tc>
        <w:tc>
          <w:tcPr>
            <w:tcW w:w="743" w:type="pct"/>
          </w:tcPr>
          <w:p w:rsidR="003D6373" w:rsidRPr="003D6373" w:rsidRDefault="003D6373" w:rsidP="003D6373">
            <w:pPr>
              <w:pStyle w:val="TableParagraph"/>
              <w:ind w:left="106"/>
              <w:rPr>
                <w:sz w:val="12"/>
                <w:szCs w:val="12"/>
              </w:rPr>
            </w:pPr>
            <w:r w:rsidRPr="003D6373">
              <w:rPr>
                <w:sz w:val="12"/>
                <w:szCs w:val="12"/>
              </w:rPr>
              <w:t>468064,23</w:t>
            </w:r>
          </w:p>
        </w:tc>
        <w:tc>
          <w:tcPr>
            <w:tcW w:w="817" w:type="pct"/>
          </w:tcPr>
          <w:p w:rsidR="003D6373" w:rsidRPr="003D6373" w:rsidRDefault="003D6373" w:rsidP="003D6373">
            <w:pPr>
              <w:pStyle w:val="TableParagraph"/>
              <w:ind w:left="107"/>
              <w:rPr>
                <w:sz w:val="12"/>
                <w:szCs w:val="12"/>
              </w:rPr>
            </w:pPr>
            <w:r w:rsidRPr="003D6373">
              <w:rPr>
                <w:sz w:val="12"/>
                <w:szCs w:val="12"/>
              </w:rPr>
              <w:t>2245195,62</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39,16</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237°42'22"</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т41</w:t>
            </w:r>
          </w:p>
        </w:tc>
        <w:tc>
          <w:tcPr>
            <w:tcW w:w="743" w:type="pct"/>
          </w:tcPr>
          <w:p w:rsidR="003D6373" w:rsidRPr="003D6373" w:rsidRDefault="003D6373" w:rsidP="003D6373">
            <w:pPr>
              <w:pStyle w:val="TableParagraph"/>
              <w:ind w:left="106"/>
              <w:rPr>
                <w:sz w:val="12"/>
                <w:szCs w:val="12"/>
              </w:rPr>
            </w:pPr>
            <w:r w:rsidRPr="003D6373">
              <w:rPr>
                <w:sz w:val="12"/>
                <w:szCs w:val="12"/>
              </w:rPr>
              <w:t>468043,31</w:t>
            </w:r>
          </w:p>
        </w:tc>
        <w:tc>
          <w:tcPr>
            <w:tcW w:w="817" w:type="pct"/>
          </w:tcPr>
          <w:p w:rsidR="003D6373" w:rsidRPr="003D6373" w:rsidRDefault="003D6373" w:rsidP="003D6373">
            <w:pPr>
              <w:pStyle w:val="TableParagraph"/>
              <w:ind w:left="107"/>
              <w:rPr>
                <w:sz w:val="12"/>
                <w:szCs w:val="12"/>
              </w:rPr>
            </w:pPr>
            <w:r w:rsidRPr="003D6373">
              <w:rPr>
                <w:sz w:val="12"/>
                <w:szCs w:val="12"/>
              </w:rPr>
              <w:t>2245162,52</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86,49</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327°08'19"</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т42</w:t>
            </w:r>
          </w:p>
        </w:tc>
        <w:tc>
          <w:tcPr>
            <w:tcW w:w="743" w:type="pct"/>
          </w:tcPr>
          <w:p w:rsidR="003D6373" w:rsidRPr="003D6373" w:rsidRDefault="003D6373" w:rsidP="003D6373">
            <w:pPr>
              <w:pStyle w:val="TableParagraph"/>
              <w:ind w:left="106"/>
              <w:rPr>
                <w:sz w:val="12"/>
                <w:szCs w:val="12"/>
              </w:rPr>
            </w:pPr>
            <w:r w:rsidRPr="003D6373">
              <w:rPr>
                <w:sz w:val="12"/>
                <w:szCs w:val="12"/>
              </w:rPr>
              <w:t>468115,96</w:t>
            </w:r>
          </w:p>
        </w:tc>
        <w:tc>
          <w:tcPr>
            <w:tcW w:w="817" w:type="pct"/>
          </w:tcPr>
          <w:p w:rsidR="003D6373" w:rsidRPr="003D6373" w:rsidRDefault="003D6373" w:rsidP="003D6373">
            <w:pPr>
              <w:pStyle w:val="TableParagraph"/>
              <w:ind w:left="107"/>
              <w:rPr>
                <w:sz w:val="12"/>
                <w:szCs w:val="12"/>
              </w:rPr>
            </w:pPr>
            <w:r w:rsidRPr="003D6373">
              <w:rPr>
                <w:sz w:val="12"/>
                <w:szCs w:val="12"/>
              </w:rPr>
              <w:t>2245115,59</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22,74</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326°50'27"</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lastRenderedPageBreak/>
              <w:t>т43</w:t>
            </w:r>
          </w:p>
        </w:tc>
        <w:tc>
          <w:tcPr>
            <w:tcW w:w="743" w:type="pct"/>
          </w:tcPr>
          <w:p w:rsidR="003D6373" w:rsidRPr="003D6373" w:rsidRDefault="003D6373" w:rsidP="003D6373">
            <w:pPr>
              <w:pStyle w:val="TableParagraph"/>
              <w:ind w:left="106"/>
              <w:rPr>
                <w:sz w:val="12"/>
                <w:szCs w:val="12"/>
              </w:rPr>
            </w:pPr>
            <w:r w:rsidRPr="003D6373">
              <w:rPr>
                <w:sz w:val="12"/>
                <w:szCs w:val="12"/>
              </w:rPr>
              <w:t>468135,00</w:t>
            </w:r>
          </w:p>
        </w:tc>
        <w:tc>
          <w:tcPr>
            <w:tcW w:w="817" w:type="pct"/>
          </w:tcPr>
          <w:p w:rsidR="003D6373" w:rsidRPr="003D6373" w:rsidRDefault="003D6373" w:rsidP="003D6373">
            <w:pPr>
              <w:pStyle w:val="TableParagraph"/>
              <w:ind w:left="107"/>
              <w:rPr>
                <w:sz w:val="12"/>
                <w:szCs w:val="12"/>
              </w:rPr>
            </w:pPr>
            <w:r w:rsidRPr="003D6373">
              <w:rPr>
                <w:sz w:val="12"/>
                <w:szCs w:val="12"/>
              </w:rPr>
              <w:t>2245103,15</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7,59</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326°50'01"</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т44</w:t>
            </w:r>
          </w:p>
        </w:tc>
        <w:tc>
          <w:tcPr>
            <w:tcW w:w="743" w:type="pct"/>
          </w:tcPr>
          <w:p w:rsidR="003D6373" w:rsidRPr="003D6373" w:rsidRDefault="003D6373" w:rsidP="003D6373">
            <w:pPr>
              <w:pStyle w:val="TableParagraph"/>
              <w:ind w:left="106"/>
              <w:rPr>
                <w:sz w:val="12"/>
                <w:szCs w:val="12"/>
              </w:rPr>
            </w:pPr>
            <w:r w:rsidRPr="003D6373">
              <w:rPr>
                <w:sz w:val="12"/>
                <w:szCs w:val="12"/>
              </w:rPr>
              <w:t>468141,35</w:t>
            </w:r>
          </w:p>
        </w:tc>
        <w:tc>
          <w:tcPr>
            <w:tcW w:w="817" w:type="pct"/>
          </w:tcPr>
          <w:p w:rsidR="003D6373" w:rsidRPr="003D6373" w:rsidRDefault="003D6373" w:rsidP="003D6373">
            <w:pPr>
              <w:pStyle w:val="TableParagraph"/>
              <w:ind w:left="107"/>
              <w:rPr>
                <w:sz w:val="12"/>
                <w:szCs w:val="12"/>
              </w:rPr>
            </w:pPr>
            <w:r w:rsidRPr="003D6373">
              <w:rPr>
                <w:sz w:val="12"/>
                <w:szCs w:val="12"/>
              </w:rPr>
              <w:t>2245099,00</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24,42</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326°51'47"</w:t>
            </w:r>
          </w:p>
        </w:tc>
      </w:tr>
      <w:tr w:rsidR="003D6373" w:rsidRPr="003D6373" w:rsidTr="003D6373">
        <w:trPr>
          <w:trHeight w:val="70"/>
        </w:trPr>
        <w:tc>
          <w:tcPr>
            <w:tcW w:w="635" w:type="pct"/>
          </w:tcPr>
          <w:p w:rsidR="003D6373" w:rsidRPr="003D6373" w:rsidRDefault="003D6373" w:rsidP="003D6373">
            <w:pPr>
              <w:pStyle w:val="TableParagraph"/>
              <w:ind w:right="387"/>
              <w:jc w:val="right"/>
              <w:rPr>
                <w:sz w:val="12"/>
                <w:szCs w:val="12"/>
              </w:rPr>
            </w:pPr>
            <w:r w:rsidRPr="003D6373">
              <w:rPr>
                <w:w w:val="95"/>
                <w:sz w:val="12"/>
                <w:szCs w:val="12"/>
              </w:rPr>
              <w:t>т45</w:t>
            </w:r>
          </w:p>
        </w:tc>
        <w:tc>
          <w:tcPr>
            <w:tcW w:w="743" w:type="pct"/>
          </w:tcPr>
          <w:p w:rsidR="003D6373" w:rsidRPr="003D6373" w:rsidRDefault="003D6373" w:rsidP="003D6373">
            <w:pPr>
              <w:pStyle w:val="TableParagraph"/>
              <w:ind w:left="106"/>
              <w:rPr>
                <w:sz w:val="12"/>
                <w:szCs w:val="12"/>
              </w:rPr>
            </w:pPr>
            <w:r w:rsidRPr="003D6373">
              <w:rPr>
                <w:sz w:val="12"/>
                <w:szCs w:val="12"/>
              </w:rPr>
              <w:t>468161,80</w:t>
            </w:r>
          </w:p>
        </w:tc>
        <w:tc>
          <w:tcPr>
            <w:tcW w:w="817" w:type="pct"/>
          </w:tcPr>
          <w:p w:rsidR="003D6373" w:rsidRPr="003D6373" w:rsidRDefault="003D6373" w:rsidP="003D6373">
            <w:pPr>
              <w:pStyle w:val="TableParagraph"/>
              <w:ind w:left="107"/>
              <w:rPr>
                <w:sz w:val="12"/>
                <w:szCs w:val="12"/>
              </w:rPr>
            </w:pPr>
            <w:r w:rsidRPr="003D6373">
              <w:rPr>
                <w:sz w:val="12"/>
                <w:szCs w:val="12"/>
              </w:rPr>
              <w:t>2245085,65</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6,05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329°49'56"</w:t>
            </w:r>
          </w:p>
        </w:tc>
      </w:tr>
      <w:tr w:rsidR="003D6373" w:rsidRPr="003D6373" w:rsidTr="003D6373">
        <w:trPr>
          <w:trHeight w:val="70"/>
        </w:trPr>
        <w:tc>
          <w:tcPr>
            <w:tcW w:w="635" w:type="pct"/>
          </w:tcPr>
          <w:p w:rsidR="003D6373" w:rsidRPr="003D6373" w:rsidRDefault="003D6373" w:rsidP="003D6373">
            <w:pPr>
              <w:pStyle w:val="TableParagraph"/>
              <w:ind w:right="457"/>
              <w:jc w:val="right"/>
              <w:rPr>
                <w:sz w:val="12"/>
                <w:szCs w:val="12"/>
              </w:rPr>
            </w:pPr>
            <w:r w:rsidRPr="003D6373">
              <w:rPr>
                <w:w w:val="95"/>
                <w:sz w:val="12"/>
                <w:szCs w:val="12"/>
              </w:rPr>
              <w:t>т1</w:t>
            </w:r>
          </w:p>
        </w:tc>
        <w:tc>
          <w:tcPr>
            <w:tcW w:w="743" w:type="pct"/>
          </w:tcPr>
          <w:p w:rsidR="003D6373" w:rsidRPr="003D6373" w:rsidRDefault="003D6373" w:rsidP="003D6373">
            <w:pPr>
              <w:pStyle w:val="TableParagraph"/>
              <w:ind w:left="106"/>
              <w:rPr>
                <w:sz w:val="12"/>
                <w:szCs w:val="12"/>
              </w:rPr>
            </w:pPr>
            <w:r w:rsidRPr="003D6373">
              <w:rPr>
                <w:sz w:val="12"/>
                <w:szCs w:val="12"/>
              </w:rPr>
              <w:t>468167,03</w:t>
            </w:r>
          </w:p>
        </w:tc>
        <w:tc>
          <w:tcPr>
            <w:tcW w:w="817" w:type="pct"/>
          </w:tcPr>
          <w:p w:rsidR="003D6373" w:rsidRPr="003D6373" w:rsidRDefault="003D6373" w:rsidP="003D6373">
            <w:pPr>
              <w:pStyle w:val="TableParagraph"/>
              <w:ind w:left="107"/>
              <w:rPr>
                <w:sz w:val="12"/>
                <w:szCs w:val="12"/>
              </w:rPr>
            </w:pPr>
            <w:r w:rsidRPr="003D6373">
              <w:rPr>
                <w:sz w:val="12"/>
                <w:szCs w:val="12"/>
              </w:rPr>
              <w:t>2245082,61</w:t>
            </w:r>
          </w:p>
        </w:tc>
        <w:tc>
          <w:tcPr>
            <w:tcW w:w="824" w:type="pct"/>
          </w:tcPr>
          <w:p w:rsidR="003D6373" w:rsidRPr="003D6373" w:rsidRDefault="003D6373" w:rsidP="003D6373">
            <w:pPr>
              <w:pStyle w:val="TableParagraph"/>
              <w:rPr>
                <w:sz w:val="12"/>
                <w:szCs w:val="12"/>
              </w:rPr>
            </w:pPr>
          </w:p>
        </w:tc>
        <w:tc>
          <w:tcPr>
            <w:tcW w:w="1982" w:type="pct"/>
          </w:tcPr>
          <w:p w:rsidR="003D6373" w:rsidRPr="003D6373" w:rsidRDefault="003D6373" w:rsidP="003D6373">
            <w:pPr>
              <w:pStyle w:val="TableParagraph"/>
              <w:rPr>
                <w:sz w:val="12"/>
                <w:szCs w:val="12"/>
              </w:rPr>
            </w:pPr>
          </w:p>
        </w:tc>
      </w:tr>
    </w:tbl>
    <w:p w:rsidR="003D6373" w:rsidRDefault="003D6373" w:rsidP="003D6373">
      <w:pPr>
        <w:spacing w:after="0"/>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
        <w:gridCol w:w="1099"/>
        <w:gridCol w:w="1210"/>
        <w:gridCol w:w="1222"/>
        <w:gridCol w:w="2992"/>
      </w:tblGrid>
      <w:tr w:rsidR="003D6373" w:rsidRPr="003D6373" w:rsidTr="003D6373">
        <w:trPr>
          <w:trHeight w:val="70"/>
        </w:trPr>
        <w:tc>
          <w:tcPr>
            <w:tcW w:w="5000" w:type="pct"/>
            <w:gridSpan w:val="5"/>
          </w:tcPr>
          <w:p w:rsidR="003D6373" w:rsidRPr="003D6373" w:rsidRDefault="003D6373" w:rsidP="003D6373">
            <w:pPr>
              <w:pStyle w:val="TableParagraph"/>
              <w:ind w:left="1202" w:right="1190"/>
              <w:jc w:val="center"/>
              <w:rPr>
                <w:sz w:val="12"/>
                <w:szCs w:val="12"/>
                <w:lang w:val="ru-RU"/>
              </w:rPr>
            </w:pPr>
            <w:r w:rsidRPr="003D6373">
              <w:rPr>
                <w:sz w:val="12"/>
                <w:szCs w:val="12"/>
                <w:lang w:val="ru-RU"/>
              </w:rPr>
              <w:t>Образуемый земельный участок :ЗУ1 площадью 1183 кв.м</w:t>
            </w:r>
          </w:p>
        </w:tc>
      </w:tr>
      <w:tr w:rsidR="003D6373" w:rsidRPr="003D6373" w:rsidTr="003D6373">
        <w:trPr>
          <w:trHeight w:val="70"/>
        </w:trPr>
        <w:tc>
          <w:tcPr>
            <w:tcW w:w="635" w:type="pct"/>
            <w:vMerge w:val="restart"/>
          </w:tcPr>
          <w:p w:rsidR="003D6373" w:rsidRPr="003D6373" w:rsidRDefault="003D6373" w:rsidP="003D6373">
            <w:pPr>
              <w:pStyle w:val="TableParagraph"/>
              <w:ind w:left="255" w:right="226" w:firstLine="25"/>
              <w:rPr>
                <w:sz w:val="12"/>
                <w:szCs w:val="12"/>
              </w:rPr>
            </w:pPr>
            <w:r w:rsidRPr="003D6373">
              <w:rPr>
                <w:sz w:val="12"/>
                <w:szCs w:val="12"/>
              </w:rPr>
              <w:t>Назв. точки</w:t>
            </w:r>
          </w:p>
        </w:tc>
        <w:tc>
          <w:tcPr>
            <w:tcW w:w="1560" w:type="pct"/>
            <w:gridSpan w:val="2"/>
          </w:tcPr>
          <w:p w:rsidR="003D6373" w:rsidRPr="003D6373" w:rsidRDefault="003D6373" w:rsidP="003D6373">
            <w:pPr>
              <w:pStyle w:val="TableParagraph"/>
              <w:ind w:left="732"/>
              <w:rPr>
                <w:sz w:val="12"/>
                <w:szCs w:val="12"/>
              </w:rPr>
            </w:pPr>
            <w:r w:rsidRPr="003D6373">
              <w:rPr>
                <w:sz w:val="12"/>
                <w:szCs w:val="12"/>
              </w:rPr>
              <w:t>Координаты</w:t>
            </w:r>
          </w:p>
        </w:tc>
        <w:tc>
          <w:tcPr>
            <w:tcW w:w="824" w:type="pct"/>
            <w:vMerge w:val="restart"/>
          </w:tcPr>
          <w:p w:rsidR="003D6373" w:rsidRPr="003D6373" w:rsidRDefault="003D6373" w:rsidP="003D6373">
            <w:pPr>
              <w:pStyle w:val="TableParagraph"/>
              <w:ind w:left="107"/>
              <w:rPr>
                <w:sz w:val="12"/>
                <w:szCs w:val="12"/>
              </w:rPr>
            </w:pPr>
            <w:r w:rsidRPr="003D6373">
              <w:rPr>
                <w:sz w:val="12"/>
                <w:szCs w:val="12"/>
              </w:rPr>
              <w:t>Расстояние</w:t>
            </w:r>
          </w:p>
        </w:tc>
        <w:tc>
          <w:tcPr>
            <w:tcW w:w="1982" w:type="pct"/>
            <w:vMerge w:val="restart"/>
          </w:tcPr>
          <w:p w:rsidR="003D6373" w:rsidRPr="003D6373" w:rsidRDefault="003D6373" w:rsidP="003D6373">
            <w:pPr>
              <w:pStyle w:val="TableParagraph"/>
              <w:ind w:left="664"/>
              <w:rPr>
                <w:sz w:val="12"/>
                <w:szCs w:val="12"/>
              </w:rPr>
            </w:pPr>
            <w:r w:rsidRPr="003D6373">
              <w:rPr>
                <w:sz w:val="12"/>
                <w:szCs w:val="12"/>
              </w:rPr>
              <w:t>Дирекционный угол</w:t>
            </w:r>
          </w:p>
        </w:tc>
      </w:tr>
      <w:tr w:rsidR="003D6373" w:rsidRPr="003D6373" w:rsidTr="003D6373">
        <w:trPr>
          <w:trHeight w:val="70"/>
        </w:trPr>
        <w:tc>
          <w:tcPr>
            <w:tcW w:w="635" w:type="pct"/>
            <w:vMerge/>
            <w:tcBorders>
              <w:top w:val="nil"/>
            </w:tcBorders>
          </w:tcPr>
          <w:p w:rsidR="003D6373" w:rsidRPr="003D6373" w:rsidRDefault="003D6373" w:rsidP="003D6373">
            <w:pPr>
              <w:rPr>
                <w:rFonts w:ascii="Times New Roman" w:hAnsi="Times New Roman" w:cs="Times New Roman"/>
                <w:sz w:val="12"/>
                <w:szCs w:val="12"/>
              </w:rPr>
            </w:pPr>
          </w:p>
        </w:tc>
        <w:tc>
          <w:tcPr>
            <w:tcW w:w="743" w:type="pct"/>
          </w:tcPr>
          <w:p w:rsidR="003D6373" w:rsidRPr="003D6373" w:rsidRDefault="003D6373" w:rsidP="003D6373">
            <w:pPr>
              <w:pStyle w:val="TableParagraph"/>
              <w:ind w:left="8"/>
              <w:jc w:val="center"/>
              <w:rPr>
                <w:sz w:val="12"/>
                <w:szCs w:val="12"/>
              </w:rPr>
            </w:pPr>
            <w:r w:rsidRPr="003D6373">
              <w:rPr>
                <w:w w:val="99"/>
                <w:sz w:val="12"/>
                <w:szCs w:val="12"/>
              </w:rPr>
              <w:t>X</w:t>
            </w:r>
          </w:p>
        </w:tc>
        <w:tc>
          <w:tcPr>
            <w:tcW w:w="817" w:type="pct"/>
          </w:tcPr>
          <w:p w:rsidR="003D6373" w:rsidRPr="003D6373" w:rsidRDefault="003D6373" w:rsidP="003D6373">
            <w:pPr>
              <w:pStyle w:val="TableParagraph"/>
              <w:ind w:left="9"/>
              <w:jc w:val="center"/>
              <w:rPr>
                <w:sz w:val="12"/>
                <w:szCs w:val="12"/>
              </w:rPr>
            </w:pPr>
            <w:r w:rsidRPr="003D6373">
              <w:rPr>
                <w:w w:val="99"/>
                <w:sz w:val="12"/>
                <w:szCs w:val="12"/>
              </w:rPr>
              <w:t>Y</w:t>
            </w:r>
          </w:p>
        </w:tc>
        <w:tc>
          <w:tcPr>
            <w:tcW w:w="824" w:type="pct"/>
            <w:vMerge/>
            <w:tcBorders>
              <w:top w:val="nil"/>
            </w:tcBorders>
          </w:tcPr>
          <w:p w:rsidR="003D6373" w:rsidRPr="003D6373" w:rsidRDefault="003D6373" w:rsidP="003D6373">
            <w:pPr>
              <w:rPr>
                <w:rFonts w:ascii="Times New Roman" w:hAnsi="Times New Roman" w:cs="Times New Roman"/>
                <w:sz w:val="12"/>
                <w:szCs w:val="12"/>
              </w:rPr>
            </w:pPr>
          </w:p>
        </w:tc>
        <w:tc>
          <w:tcPr>
            <w:tcW w:w="1982" w:type="pct"/>
            <w:vMerge/>
            <w:tcBorders>
              <w:top w:val="nil"/>
            </w:tcBorders>
          </w:tcPr>
          <w:p w:rsidR="003D6373" w:rsidRPr="003D6373" w:rsidRDefault="003D6373" w:rsidP="003D6373">
            <w:pPr>
              <w:rPr>
                <w:rFonts w:ascii="Times New Roman" w:hAnsi="Times New Roman" w:cs="Times New Roman"/>
                <w:sz w:val="12"/>
                <w:szCs w:val="12"/>
              </w:rPr>
            </w:pPr>
          </w:p>
        </w:tc>
      </w:tr>
      <w:tr w:rsidR="003D6373" w:rsidRPr="003D6373" w:rsidTr="003D6373">
        <w:trPr>
          <w:trHeight w:val="70"/>
        </w:trPr>
        <w:tc>
          <w:tcPr>
            <w:tcW w:w="635" w:type="pct"/>
          </w:tcPr>
          <w:p w:rsidR="003D6373" w:rsidRPr="003D6373" w:rsidRDefault="003D6373" w:rsidP="003D6373">
            <w:pPr>
              <w:pStyle w:val="TableParagraph"/>
              <w:ind w:left="9"/>
              <w:jc w:val="center"/>
              <w:rPr>
                <w:sz w:val="12"/>
                <w:szCs w:val="12"/>
              </w:rPr>
            </w:pPr>
            <w:r w:rsidRPr="003D6373">
              <w:rPr>
                <w:w w:val="99"/>
                <w:sz w:val="12"/>
                <w:szCs w:val="12"/>
              </w:rPr>
              <w:t>1</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468279,25</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2245261,09</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24,42</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56°44'45"</w:t>
            </w:r>
          </w:p>
        </w:tc>
      </w:tr>
      <w:tr w:rsidR="003D6373" w:rsidRPr="003D6373" w:rsidTr="003D6373">
        <w:trPr>
          <w:trHeight w:val="70"/>
        </w:trPr>
        <w:tc>
          <w:tcPr>
            <w:tcW w:w="635" w:type="pct"/>
          </w:tcPr>
          <w:p w:rsidR="003D6373" w:rsidRPr="003D6373" w:rsidRDefault="003D6373" w:rsidP="003D6373">
            <w:pPr>
              <w:pStyle w:val="TableParagraph"/>
              <w:ind w:left="9"/>
              <w:jc w:val="center"/>
              <w:rPr>
                <w:sz w:val="12"/>
                <w:szCs w:val="12"/>
              </w:rPr>
            </w:pPr>
            <w:r w:rsidRPr="003D6373">
              <w:rPr>
                <w:w w:val="99"/>
                <w:sz w:val="12"/>
                <w:szCs w:val="12"/>
              </w:rPr>
              <w:t>2</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468292,64</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2245281,51</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1,47</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108°11'21"</w:t>
            </w:r>
          </w:p>
        </w:tc>
      </w:tr>
      <w:tr w:rsidR="003D6373" w:rsidRPr="003D6373" w:rsidTr="003D6373">
        <w:trPr>
          <w:trHeight w:val="70"/>
        </w:trPr>
        <w:tc>
          <w:tcPr>
            <w:tcW w:w="635" w:type="pct"/>
          </w:tcPr>
          <w:p w:rsidR="003D6373" w:rsidRPr="003D6373" w:rsidRDefault="003D6373" w:rsidP="003D6373">
            <w:pPr>
              <w:pStyle w:val="TableParagraph"/>
              <w:ind w:left="9"/>
              <w:jc w:val="center"/>
              <w:rPr>
                <w:sz w:val="12"/>
                <w:szCs w:val="12"/>
              </w:rPr>
            </w:pPr>
            <w:r w:rsidRPr="003D6373">
              <w:rPr>
                <w:w w:val="99"/>
                <w:sz w:val="12"/>
                <w:szCs w:val="12"/>
              </w:rPr>
              <w:t>3</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468292,18</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2245282,91</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1,56</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121°20'32"</w:t>
            </w:r>
          </w:p>
        </w:tc>
      </w:tr>
      <w:tr w:rsidR="003D6373" w:rsidRPr="003D6373" w:rsidTr="003D6373">
        <w:trPr>
          <w:trHeight w:val="70"/>
        </w:trPr>
        <w:tc>
          <w:tcPr>
            <w:tcW w:w="635" w:type="pct"/>
          </w:tcPr>
          <w:p w:rsidR="003D6373" w:rsidRPr="003D6373" w:rsidRDefault="003D6373" w:rsidP="003D6373">
            <w:pPr>
              <w:pStyle w:val="TableParagraph"/>
              <w:ind w:left="9"/>
              <w:jc w:val="center"/>
              <w:rPr>
                <w:sz w:val="12"/>
                <w:szCs w:val="12"/>
              </w:rPr>
            </w:pPr>
            <w:r w:rsidRPr="003D6373">
              <w:rPr>
                <w:w w:val="99"/>
                <w:sz w:val="12"/>
                <w:szCs w:val="12"/>
              </w:rPr>
              <w:t>4</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468291,37</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2245284,24</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42,50</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145°43'09"</w:t>
            </w:r>
          </w:p>
        </w:tc>
      </w:tr>
      <w:tr w:rsidR="003D6373" w:rsidRPr="003D6373" w:rsidTr="003D6373">
        <w:trPr>
          <w:trHeight w:val="70"/>
        </w:trPr>
        <w:tc>
          <w:tcPr>
            <w:tcW w:w="635" w:type="pct"/>
          </w:tcPr>
          <w:p w:rsidR="003D6373" w:rsidRPr="003D6373" w:rsidRDefault="003D6373" w:rsidP="003D6373">
            <w:pPr>
              <w:pStyle w:val="TableParagraph"/>
              <w:ind w:left="9"/>
              <w:jc w:val="center"/>
              <w:rPr>
                <w:sz w:val="12"/>
                <w:szCs w:val="12"/>
              </w:rPr>
            </w:pPr>
            <w:r w:rsidRPr="003D6373">
              <w:rPr>
                <w:w w:val="99"/>
                <w:sz w:val="12"/>
                <w:szCs w:val="12"/>
              </w:rPr>
              <w:t>5</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468256,25</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2245308,18</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26,53</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236°16'48"</w:t>
            </w:r>
          </w:p>
        </w:tc>
      </w:tr>
      <w:tr w:rsidR="003D6373" w:rsidRPr="003D6373" w:rsidTr="003D6373">
        <w:trPr>
          <w:trHeight w:val="70"/>
        </w:trPr>
        <w:tc>
          <w:tcPr>
            <w:tcW w:w="635" w:type="pct"/>
          </w:tcPr>
          <w:p w:rsidR="003D6373" w:rsidRPr="003D6373" w:rsidRDefault="003D6373" w:rsidP="003D6373">
            <w:pPr>
              <w:pStyle w:val="TableParagraph"/>
              <w:ind w:left="9"/>
              <w:jc w:val="center"/>
              <w:rPr>
                <w:sz w:val="12"/>
                <w:szCs w:val="12"/>
              </w:rPr>
            </w:pPr>
            <w:r w:rsidRPr="003D6373">
              <w:rPr>
                <w:w w:val="99"/>
                <w:sz w:val="12"/>
                <w:szCs w:val="12"/>
              </w:rPr>
              <w:t>6</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468241,52</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2245286,11</w:t>
            </w:r>
          </w:p>
        </w:tc>
        <w:tc>
          <w:tcPr>
            <w:tcW w:w="824" w:type="pct"/>
          </w:tcPr>
          <w:p w:rsidR="003D6373" w:rsidRPr="003D6373" w:rsidRDefault="003D6373" w:rsidP="003D6373">
            <w:pPr>
              <w:pStyle w:val="TableParagraph"/>
              <w:ind w:left="373" w:right="364"/>
              <w:jc w:val="center"/>
              <w:rPr>
                <w:sz w:val="12"/>
                <w:szCs w:val="12"/>
              </w:rPr>
            </w:pPr>
            <w:r w:rsidRPr="003D6373">
              <w:rPr>
                <w:sz w:val="12"/>
                <w:szCs w:val="12"/>
              </w:rPr>
              <w:t>45,27</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326°27'01"</w:t>
            </w:r>
          </w:p>
        </w:tc>
      </w:tr>
      <w:tr w:rsidR="003D6373" w:rsidRPr="003D6373" w:rsidTr="003D6373">
        <w:trPr>
          <w:trHeight w:val="70"/>
        </w:trPr>
        <w:tc>
          <w:tcPr>
            <w:tcW w:w="635" w:type="pct"/>
          </w:tcPr>
          <w:p w:rsidR="003D6373" w:rsidRPr="003D6373" w:rsidRDefault="003D6373" w:rsidP="003D6373">
            <w:pPr>
              <w:pStyle w:val="TableParagraph"/>
              <w:ind w:left="9"/>
              <w:jc w:val="center"/>
              <w:rPr>
                <w:sz w:val="12"/>
                <w:szCs w:val="12"/>
              </w:rPr>
            </w:pPr>
            <w:r w:rsidRPr="003D6373">
              <w:rPr>
                <w:w w:val="99"/>
                <w:sz w:val="12"/>
                <w:szCs w:val="12"/>
              </w:rPr>
              <w:t>1</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468279,25</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2245261,09</w:t>
            </w:r>
          </w:p>
        </w:tc>
        <w:tc>
          <w:tcPr>
            <w:tcW w:w="824" w:type="pct"/>
          </w:tcPr>
          <w:p w:rsidR="003D6373" w:rsidRPr="003D6373" w:rsidRDefault="003D6373" w:rsidP="003D6373">
            <w:pPr>
              <w:pStyle w:val="TableParagraph"/>
              <w:rPr>
                <w:sz w:val="12"/>
                <w:szCs w:val="12"/>
              </w:rPr>
            </w:pPr>
          </w:p>
        </w:tc>
        <w:tc>
          <w:tcPr>
            <w:tcW w:w="1982" w:type="pct"/>
          </w:tcPr>
          <w:p w:rsidR="003D6373" w:rsidRPr="003D6373" w:rsidRDefault="003D6373" w:rsidP="003D6373">
            <w:pPr>
              <w:pStyle w:val="TableParagraph"/>
              <w:rPr>
                <w:sz w:val="12"/>
                <w:szCs w:val="12"/>
              </w:rPr>
            </w:pPr>
          </w:p>
        </w:tc>
      </w:tr>
      <w:tr w:rsidR="003D6373" w:rsidRPr="003D6373" w:rsidTr="003D6373">
        <w:trPr>
          <w:trHeight w:val="70"/>
        </w:trPr>
        <w:tc>
          <w:tcPr>
            <w:tcW w:w="635" w:type="pct"/>
          </w:tcPr>
          <w:p w:rsidR="003D6373" w:rsidRPr="003D6373" w:rsidRDefault="003D6373" w:rsidP="003D6373">
            <w:pPr>
              <w:pStyle w:val="TableParagraph"/>
              <w:ind w:left="9"/>
              <w:jc w:val="center"/>
              <w:rPr>
                <w:sz w:val="12"/>
                <w:szCs w:val="12"/>
              </w:rPr>
            </w:pPr>
            <w:r w:rsidRPr="003D6373">
              <w:rPr>
                <w:w w:val="99"/>
                <w:sz w:val="12"/>
                <w:szCs w:val="12"/>
              </w:rPr>
              <w:t>7</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468245,94</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2245289,09</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87°42'34"</w:t>
            </w:r>
          </w:p>
        </w:tc>
      </w:tr>
      <w:tr w:rsidR="003D6373" w:rsidRPr="003D6373" w:rsidTr="003D6373">
        <w:trPr>
          <w:trHeight w:val="70"/>
        </w:trPr>
        <w:tc>
          <w:tcPr>
            <w:tcW w:w="635" w:type="pct"/>
          </w:tcPr>
          <w:p w:rsidR="003D6373" w:rsidRPr="003D6373" w:rsidRDefault="003D6373" w:rsidP="003D6373">
            <w:pPr>
              <w:pStyle w:val="TableParagraph"/>
              <w:ind w:left="9"/>
              <w:jc w:val="center"/>
              <w:rPr>
                <w:sz w:val="12"/>
                <w:szCs w:val="12"/>
              </w:rPr>
            </w:pPr>
            <w:r w:rsidRPr="003D6373">
              <w:rPr>
                <w:w w:val="99"/>
                <w:sz w:val="12"/>
                <w:szCs w:val="12"/>
              </w:rPr>
              <w:t>8</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468245,95</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2245289,34</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177°42'34"</w:t>
            </w:r>
          </w:p>
        </w:tc>
      </w:tr>
      <w:tr w:rsidR="003D6373" w:rsidRPr="003D6373" w:rsidTr="003D6373">
        <w:trPr>
          <w:trHeight w:val="70"/>
        </w:trPr>
        <w:tc>
          <w:tcPr>
            <w:tcW w:w="635" w:type="pct"/>
          </w:tcPr>
          <w:p w:rsidR="003D6373" w:rsidRPr="003D6373" w:rsidRDefault="003D6373" w:rsidP="003D6373">
            <w:pPr>
              <w:pStyle w:val="TableParagraph"/>
              <w:ind w:left="9"/>
              <w:jc w:val="center"/>
              <w:rPr>
                <w:sz w:val="12"/>
                <w:szCs w:val="12"/>
              </w:rPr>
            </w:pPr>
            <w:r w:rsidRPr="003D6373">
              <w:rPr>
                <w:w w:val="99"/>
                <w:sz w:val="12"/>
                <w:szCs w:val="12"/>
              </w:rPr>
              <w:t>9</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468245,70</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2245289,35</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267°42'34"</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10</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468245,69</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2245289,10</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357°42'34"</w:t>
            </w:r>
          </w:p>
        </w:tc>
      </w:tr>
      <w:tr w:rsidR="003D6373" w:rsidRPr="003D6373" w:rsidTr="003D6373">
        <w:trPr>
          <w:trHeight w:val="70"/>
        </w:trPr>
        <w:tc>
          <w:tcPr>
            <w:tcW w:w="635" w:type="pct"/>
          </w:tcPr>
          <w:p w:rsidR="003D6373" w:rsidRPr="003D6373" w:rsidRDefault="003D6373" w:rsidP="003D6373">
            <w:pPr>
              <w:pStyle w:val="TableParagraph"/>
              <w:ind w:left="9"/>
              <w:jc w:val="center"/>
              <w:rPr>
                <w:sz w:val="12"/>
                <w:szCs w:val="12"/>
              </w:rPr>
            </w:pPr>
            <w:r w:rsidRPr="003D6373">
              <w:rPr>
                <w:w w:val="99"/>
                <w:sz w:val="12"/>
                <w:szCs w:val="12"/>
              </w:rPr>
              <w:t>7</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468245,94</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2245289,09</w:t>
            </w:r>
          </w:p>
        </w:tc>
        <w:tc>
          <w:tcPr>
            <w:tcW w:w="824" w:type="pct"/>
          </w:tcPr>
          <w:p w:rsidR="003D6373" w:rsidRPr="003D6373" w:rsidRDefault="003D6373" w:rsidP="003D6373">
            <w:pPr>
              <w:pStyle w:val="TableParagraph"/>
              <w:rPr>
                <w:sz w:val="12"/>
                <w:szCs w:val="12"/>
              </w:rPr>
            </w:pPr>
          </w:p>
        </w:tc>
        <w:tc>
          <w:tcPr>
            <w:tcW w:w="1982" w:type="pct"/>
          </w:tcPr>
          <w:p w:rsidR="003D6373" w:rsidRPr="003D6373" w:rsidRDefault="003D6373" w:rsidP="003D6373">
            <w:pPr>
              <w:pStyle w:val="TableParagraph"/>
              <w:rPr>
                <w:sz w:val="12"/>
                <w:szCs w:val="12"/>
              </w:rPr>
            </w:pP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11</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468249,29</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2245294,41</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90°00'00"</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12</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468249,29</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2245294,66</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177°42'34"</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13</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468249,04</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2245294,67</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270°00'00"</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14</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468249,04</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2245294,42</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357°42'34"</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11</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468249,29</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2245294,41</w:t>
            </w:r>
          </w:p>
        </w:tc>
        <w:tc>
          <w:tcPr>
            <w:tcW w:w="824" w:type="pct"/>
          </w:tcPr>
          <w:p w:rsidR="003D6373" w:rsidRPr="003D6373" w:rsidRDefault="003D6373" w:rsidP="003D6373">
            <w:pPr>
              <w:pStyle w:val="TableParagraph"/>
              <w:rPr>
                <w:sz w:val="12"/>
                <w:szCs w:val="12"/>
              </w:rPr>
            </w:pPr>
          </w:p>
        </w:tc>
        <w:tc>
          <w:tcPr>
            <w:tcW w:w="1982" w:type="pct"/>
          </w:tcPr>
          <w:p w:rsidR="003D6373" w:rsidRPr="003D6373" w:rsidRDefault="003D6373" w:rsidP="003D6373">
            <w:pPr>
              <w:pStyle w:val="TableParagraph"/>
              <w:rPr>
                <w:sz w:val="12"/>
                <w:szCs w:val="12"/>
              </w:rPr>
            </w:pP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15</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468253,54</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2245300,12</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87°42'34"</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16</w:t>
            </w:r>
          </w:p>
        </w:tc>
        <w:tc>
          <w:tcPr>
            <w:tcW w:w="743" w:type="pct"/>
          </w:tcPr>
          <w:p w:rsidR="003D6373" w:rsidRPr="003D6373" w:rsidRDefault="003D6373" w:rsidP="003D6373">
            <w:pPr>
              <w:pStyle w:val="TableParagraph"/>
              <w:ind w:left="87" w:right="79"/>
              <w:jc w:val="center"/>
              <w:rPr>
                <w:sz w:val="12"/>
                <w:szCs w:val="12"/>
              </w:rPr>
            </w:pPr>
            <w:r w:rsidRPr="003D6373">
              <w:rPr>
                <w:sz w:val="12"/>
                <w:szCs w:val="12"/>
              </w:rPr>
              <w:t>468253,55</w:t>
            </w:r>
          </w:p>
        </w:tc>
        <w:tc>
          <w:tcPr>
            <w:tcW w:w="817" w:type="pct"/>
          </w:tcPr>
          <w:p w:rsidR="003D6373" w:rsidRPr="003D6373" w:rsidRDefault="003D6373" w:rsidP="003D6373">
            <w:pPr>
              <w:pStyle w:val="TableParagraph"/>
              <w:ind w:left="87" w:right="78"/>
              <w:jc w:val="center"/>
              <w:rPr>
                <w:sz w:val="12"/>
                <w:szCs w:val="12"/>
              </w:rPr>
            </w:pPr>
            <w:r w:rsidRPr="003D6373">
              <w:rPr>
                <w:sz w:val="12"/>
                <w:szCs w:val="12"/>
              </w:rPr>
              <w:t>2245300,37</w:t>
            </w:r>
          </w:p>
        </w:tc>
        <w:tc>
          <w:tcPr>
            <w:tcW w:w="824" w:type="pct"/>
          </w:tcPr>
          <w:p w:rsidR="003D6373" w:rsidRPr="003D6373" w:rsidRDefault="003D6373" w:rsidP="003D6373">
            <w:pPr>
              <w:pStyle w:val="TableParagraph"/>
              <w:ind w:left="375" w:right="364"/>
              <w:jc w:val="center"/>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180°00'00"</w:t>
            </w:r>
          </w:p>
        </w:tc>
      </w:tr>
    </w:tbl>
    <w:p w:rsidR="003D6373" w:rsidRDefault="003D6373" w:rsidP="003D6373">
      <w:pPr>
        <w:spacing w:after="0"/>
        <w:ind w:firstLine="284"/>
        <w:jc w:val="center"/>
        <w:rPr>
          <w:rFonts w:ascii="Times New Roman" w:eastAsia="Calibri" w:hAnsi="Times New Roman" w:cs="Times New Roman"/>
          <w:bCs/>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
        <w:gridCol w:w="1099"/>
        <w:gridCol w:w="1210"/>
        <w:gridCol w:w="1222"/>
        <w:gridCol w:w="2992"/>
      </w:tblGrid>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17</w:t>
            </w:r>
          </w:p>
        </w:tc>
        <w:tc>
          <w:tcPr>
            <w:tcW w:w="743" w:type="pct"/>
          </w:tcPr>
          <w:p w:rsidR="003D6373" w:rsidRPr="003D6373" w:rsidRDefault="003D6373" w:rsidP="003D6373">
            <w:pPr>
              <w:pStyle w:val="TableParagraph"/>
              <w:ind w:left="106"/>
              <w:rPr>
                <w:sz w:val="12"/>
                <w:szCs w:val="12"/>
              </w:rPr>
            </w:pPr>
            <w:r w:rsidRPr="003D6373">
              <w:rPr>
                <w:sz w:val="12"/>
                <w:szCs w:val="12"/>
              </w:rPr>
              <w:t>468253,30</w:t>
            </w:r>
          </w:p>
        </w:tc>
        <w:tc>
          <w:tcPr>
            <w:tcW w:w="817" w:type="pct"/>
          </w:tcPr>
          <w:p w:rsidR="003D6373" w:rsidRPr="003D6373" w:rsidRDefault="003D6373" w:rsidP="003D6373">
            <w:pPr>
              <w:pStyle w:val="TableParagraph"/>
              <w:ind w:left="107"/>
              <w:rPr>
                <w:sz w:val="12"/>
                <w:szCs w:val="12"/>
              </w:rPr>
            </w:pPr>
            <w:r w:rsidRPr="003D6373">
              <w:rPr>
                <w:sz w:val="12"/>
                <w:szCs w:val="12"/>
              </w:rPr>
              <w:t>2245300,37</w:t>
            </w:r>
          </w:p>
        </w:tc>
        <w:tc>
          <w:tcPr>
            <w:tcW w:w="824" w:type="pct"/>
          </w:tcPr>
          <w:p w:rsidR="003D6373" w:rsidRPr="003D6373" w:rsidRDefault="003D6373" w:rsidP="003D6373">
            <w:pPr>
              <w:pStyle w:val="TableParagraph"/>
              <w:ind w:right="521"/>
              <w:jc w:val="right"/>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267°42'34"</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18</w:t>
            </w:r>
          </w:p>
        </w:tc>
        <w:tc>
          <w:tcPr>
            <w:tcW w:w="743" w:type="pct"/>
          </w:tcPr>
          <w:p w:rsidR="003D6373" w:rsidRPr="003D6373" w:rsidRDefault="003D6373" w:rsidP="003D6373">
            <w:pPr>
              <w:pStyle w:val="TableParagraph"/>
              <w:ind w:left="106"/>
              <w:rPr>
                <w:sz w:val="12"/>
                <w:szCs w:val="12"/>
              </w:rPr>
            </w:pPr>
            <w:r w:rsidRPr="003D6373">
              <w:rPr>
                <w:sz w:val="12"/>
                <w:szCs w:val="12"/>
              </w:rPr>
              <w:t>468253,29</w:t>
            </w:r>
          </w:p>
        </w:tc>
        <w:tc>
          <w:tcPr>
            <w:tcW w:w="817" w:type="pct"/>
          </w:tcPr>
          <w:p w:rsidR="003D6373" w:rsidRPr="003D6373" w:rsidRDefault="003D6373" w:rsidP="003D6373">
            <w:pPr>
              <w:pStyle w:val="TableParagraph"/>
              <w:ind w:left="107"/>
              <w:rPr>
                <w:sz w:val="12"/>
                <w:szCs w:val="12"/>
              </w:rPr>
            </w:pPr>
            <w:r w:rsidRPr="003D6373">
              <w:rPr>
                <w:sz w:val="12"/>
                <w:szCs w:val="12"/>
              </w:rPr>
              <w:t>2245300,12</w:t>
            </w:r>
          </w:p>
        </w:tc>
        <w:tc>
          <w:tcPr>
            <w:tcW w:w="824" w:type="pct"/>
          </w:tcPr>
          <w:p w:rsidR="003D6373" w:rsidRPr="003D6373" w:rsidRDefault="003D6373" w:rsidP="003D6373">
            <w:pPr>
              <w:pStyle w:val="TableParagraph"/>
              <w:ind w:right="521"/>
              <w:jc w:val="right"/>
              <w:rPr>
                <w:sz w:val="12"/>
                <w:szCs w:val="12"/>
              </w:rPr>
            </w:pPr>
            <w:r w:rsidRPr="003D6373">
              <w:rPr>
                <w:sz w:val="12"/>
                <w:szCs w:val="12"/>
              </w:rPr>
              <w:t>0,25</w:t>
            </w:r>
          </w:p>
        </w:tc>
        <w:tc>
          <w:tcPr>
            <w:tcW w:w="1982" w:type="pct"/>
          </w:tcPr>
          <w:p w:rsidR="003D6373" w:rsidRPr="003D6373" w:rsidRDefault="003D6373" w:rsidP="003D6373">
            <w:pPr>
              <w:pStyle w:val="TableParagraph"/>
              <w:ind w:left="1227" w:right="1215"/>
              <w:jc w:val="center"/>
              <w:rPr>
                <w:sz w:val="12"/>
                <w:szCs w:val="12"/>
              </w:rPr>
            </w:pPr>
            <w:r w:rsidRPr="003D6373">
              <w:rPr>
                <w:sz w:val="12"/>
                <w:szCs w:val="12"/>
              </w:rPr>
              <w:t>0°00'00"</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15</w:t>
            </w:r>
          </w:p>
        </w:tc>
        <w:tc>
          <w:tcPr>
            <w:tcW w:w="743" w:type="pct"/>
          </w:tcPr>
          <w:p w:rsidR="003D6373" w:rsidRPr="003D6373" w:rsidRDefault="003D6373" w:rsidP="003D6373">
            <w:pPr>
              <w:pStyle w:val="TableParagraph"/>
              <w:ind w:left="106"/>
              <w:rPr>
                <w:sz w:val="12"/>
                <w:szCs w:val="12"/>
              </w:rPr>
            </w:pPr>
            <w:r w:rsidRPr="003D6373">
              <w:rPr>
                <w:sz w:val="12"/>
                <w:szCs w:val="12"/>
              </w:rPr>
              <w:t>468253,54</w:t>
            </w:r>
          </w:p>
        </w:tc>
        <w:tc>
          <w:tcPr>
            <w:tcW w:w="817" w:type="pct"/>
          </w:tcPr>
          <w:p w:rsidR="003D6373" w:rsidRPr="003D6373" w:rsidRDefault="003D6373" w:rsidP="003D6373">
            <w:pPr>
              <w:pStyle w:val="TableParagraph"/>
              <w:ind w:left="107"/>
              <w:rPr>
                <w:sz w:val="12"/>
                <w:szCs w:val="12"/>
              </w:rPr>
            </w:pPr>
            <w:r w:rsidRPr="003D6373">
              <w:rPr>
                <w:sz w:val="12"/>
                <w:szCs w:val="12"/>
              </w:rPr>
              <w:t>2245300,12</w:t>
            </w:r>
          </w:p>
        </w:tc>
        <w:tc>
          <w:tcPr>
            <w:tcW w:w="824" w:type="pct"/>
          </w:tcPr>
          <w:p w:rsidR="003D6373" w:rsidRPr="003D6373" w:rsidRDefault="003D6373" w:rsidP="003D6373">
            <w:pPr>
              <w:pStyle w:val="TableParagraph"/>
              <w:rPr>
                <w:sz w:val="12"/>
                <w:szCs w:val="12"/>
              </w:rPr>
            </w:pPr>
          </w:p>
        </w:tc>
        <w:tc>
          <w:tcPr>
            <w:tcW w:w="1982" w:type="pct"/>
          </w:tcPr>
          <w:p w:rsidR="003D6373" w:rsidRPr="003D6373" w:rsidRDefault="003D6373" w:rsidP="003D6373">
            <w:pPr>
              <w:pStyle w:val="TableParagraph"/>
              <w:rPr>
                <w:sz w:val="12"/>
                <w:szCs w:val="12"/>
              </w:rPr>
            </w:pP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19</w:t>
            </w:r>
          </w:p>
        </w:tc>
        <w:tc>
          <w:tcPr>
            <w:tcW w:w="743" w:type="pct"/>
          </w:tcPr>
          <w:p w:rsidR="003D6373" w:rsidRPr="003D6373" w:rsidRDefault="003D6373" w:rsidP="003D6373">
            <w:pPr>
              <w:pStyle w:val="TableParagraph"/>
              <w:ind w:left="106"/>
              <w:rPr>
                <w:sz w:val="12"/>
                <w:szCs w:val="12"/>
              </w:rPr>
            </w:pPr>
            <w:r w:rsidRPr="003D6373">
              <w:rPr>
                <w:sz w:val="12"/>
                <w:szCs w:val="12"/>
              </w:rPr>
              <w:t>468257,94</w:t>
            </w:r>
          </w:p>
        </w:tc>
        <w:tc>
          <w:tcPr>
            <w:tcW w:w="817" w:type="pct"/>
          </w:tcPr>
          <w:p w:rsidR="003D6373" w:rsidRPr="003D6373" w:rsidRDefault="003D6373" w:rsidP="003D6373">
            <w:pPr>
              <w:pStyle w:val="TableParagraph"/>
              <w:ind w:left="107"/>
              <w:rPr>
                <w:sz w:val="12"/>
                <w:szCs w:val="12"/>
              </w:rPr>
            </w:pPr>
            <w:r w:rsidRPr="003D6373">
              <w:rPr>
                <w:sz w:val="12"/>
                <w:szCs w:val="12"/>
              </w:rPr>
              <w:t>2245306,45</w:t>
            </w:r>
          </w:p>
        </w:tc>
        <w:tc>
          <w:tcPr>
            <w:tcW w:w="824" w:type="pct"/>
          </w:tcPr>
          <w:p w:rsidR="003D6373" w:rsidRPr="003D6373" w:rsidRDefault="003D6373" w:rsidP="003D6373">
            <w:pPr>
              <w:pStyle w:val="TableParagraph"/>
              <w:ind w:right="521"/>
              <w:jc w:val="right"/>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90°00'00"</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20</w:t>
            </w:r>
          </w:p>
        </w:tc>
        <w:tc>
          <w:tcPr>
            <w:tcW w:w="743" w:type="pct"/>
          </w:tcPr>
          <w:p w:rsidR="003D6373" w:rsidRPr="003D6373" w:rsidRDefault="003D6373" w:rsidP="003D6373">
            <w:pPr>
              <w:pStyle w:val="TableParagraph"/>
              <w:ind w:left="106"/>
              <w:rPr>
                <w:sz w:val="12"/>
                <w:szCs w:val="12"/>
              </w:rPr>
            </w:pPr>
            <w:r w:rsidRPr="003D6373">
              <w:rPr>
                <w:sz w:val="12"/>
                <w:szCs w:val="12"/>
              </w:rPr>
              <w:t>468257,94</w:t>
            </w:r>
          </w:p>
        </w:tc>
        <w:tc>
          <w:tcPr>
            <w:tcW w:w="817" w:type="pct"/>
          </w:tcPr>
          <w:p w:rsidR="003D6373" w:rsidRPr="003D6373" w:rsidRDefault="003D6373" w:rsidP="003D6373">
            <w:pPr>
              <w:pStyle w:val="TableParagraph"/>
              <w:ind w:left="107"/>
              <w:rPr>
                <w:sz w:val="12"/>
                <w:szCs w:val="12"/>
              </w:rPr>
            </w:pPr>
            <w:r w:rsidRPr="003D6373">
              <w:rPr>
                <w:sz w:val="12"/>
                <w:szCs w:val="12"/>
              </w:rPr>
              <w:t>2245306,70</w:t>
            </w:r>
          </w:p>
        </w:tc>
        <w:tc>
          <w:tcPr>
            <w:tcW w:w="824" w:type="pct"/>
          </w:tcPr>
          <w:p w:rsidR="003D6373" w:rsidRPr="003D6373" w:rsidRDefault="003D6373" w:rsidP="003D6373">
            <w:pPr>
              <w:pStyle w:val="TableParagraph"/>
              <w:ind w:right="521"/>
              <w:jc w:val="right"/>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180°00'00"</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21</w:t>
            </w:r>
          </w:p>
        </w:tc>
        <w:tc>
          <w:tcPr>
            <w:tcW w:w="743" w:type="pct"/>
          </w:tcPr>
          <w:p w:rsidR="003D6373" w:rsidRPr="003D6373" w:rsidRDefault="003D6373" w:rsidP="003D6373">
            <w:pPr>
              <w:pStyle w:val="TableParagraph"/>
              <w:ind w:left="106"/>
              <w:rPr>
                <w:sz w:val="12"/>
                <w:szCs w:val="12"/>
              </w:rPr>
            </w:pPr>
            <w:r w:rsidRPr="003D6373">
              <w:rPr>
                <w:sz w:val="12"/>
                <w:szCs w:val="12"/>
              </w:rPr>
              <w:t>468257,69</w:t>
            </w:r>
          </w:p>
        </w:tc>
        <w:tc>
          <w:tcPr>
            <w:tcW w:w="817" w:type="pct"/>
          </w:tcPr>
          <w:p w:rsidR="003D6373" w:rsidRPr="003D6373" w:rsidRDefault="003D6373" w:rsidP="003D6373">
            <w:pPr>
              <w:pStyle w:val="TableParagraph"/>
              <w:ind w:left="107"/>
              <w:rPr>
                <w:sz w:val="12"/>
                <w:szCs w:val="12"/>
              </w:rPr>
            </w:pPr>
            <w:r w:rsidRPr="003D6373">
              <w:rPr>
                <w:sz w:val="12"/>
                <w:szCs w:val="12"/>
              </w:rPr>
              <w:t>2245306,70</w:t>
            </w:r>
          </w:p>
        </w:tc>
        <w:tc>
          <w:tcPr>
            <w:tcW w:w="824" w:type="pct"/>
          </w:tcPr>
          <w:p w:rsidR="003D6373" w:rsidRPr="003D6373" w:rsidRDefault="003D6373" w:rsidP="003D6373">
            <w:pPr>
              <w:pStyle w:val="TableParagraph"/>
              <w:ind w:right="521"/>
              <w:jc w:val="right"/>
              <w:rPr>
                <w:sz w:val="12"/>
                <w:szCs w:val="12"/>
              </w:rPr>
            </w:pPr>
            <w:r w:rsidRPr="003D6373">
              <w:rPr>
                <w:sz w:val="12"/>
                <w:szCs w:val="12"/>
              </w:rPr>
              <w:t>0,25</w:t>
            </w:r>
          </w:p>
        </w:tc>
        <w:tc>
          <w:tcPr>
            <w:tcW w:w="1982" w:type="pct"/>
          </w:tcPr>
          <w:p w:rsidR="003D6373" w:rsidRPr="003D6373" w:rsidRDefault="003D6373" w:rsidP="003D6373">
            <w:pPr>
              <w:pStyle w:val="TableParagraph"/>
              <w:ind w:left="1227" w:right="1216"/>
              <w:jc w:val="center"/>
              <w:rPr>
                <w:sz w:val="12"/>
                <w:szCs w:val="12"/>
              </w:rPr>
            </w:pPr>
            <w:r w:rsidRPr="003D6373">
              <w:rPr>
                <w:sz w:val="12"/>
                <w:szCs w:val="12"/>
              </w:rPr>
              <w:t>270°00'00"</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22</w:t>
            </w:r>
          </w:p>
        </w:tc>
        <w:tc>
          <w:tcPr>
            <w:tcW w:w="743" w:type="pct"/>
          </w:tcPr>
          <w:p w:rsidR="003D6373" w:rsidRPr="003D6373" w:rsidRDefault="003D6373" w:rsidP="003D6373">
            <w:pPr>
              <w:pStyle w:val="TableParagraph"/>
              <w:ind w:left="106"/>
              <w:rPr>
                <w:sz w:val="12"/>
                <w:szCs w:val="12"/>
              </w:rPr>
            </w:pPr>
            <w:r w:rsidRPr="003D6373">
              <w:rPr>
                <w:sz w:val="12"/>
                <w:szCs w:val="12"/>
              </w:rPr>
              <w:t>468257,69</w:t>
            </w:r>
          </w:p>
        </w:tc>
        <w:tc>
          <w:tcPr>
            <w:tcW w:w="817" w:type="pct"/>
          </w:tcPr>
          <w:p w:rsidR="003D6373" w:rsidRPr="003D6373" w:rsidRDefault="003D6373" w:rsidP="003D6373">
            <w:pPr>
              <w:pStyle w:val="TableParagraph"/>
              <w:ind w:left="107"/>
              <w:rPr>
                <w:sz w:val="12"/>
                <w:szCs w:val="12"/>
              </w:rPr>
            </w:pPr>
            <w:r w:rsidRPr="003D6373">
              <w:rPr>
                <w:sz w:val="12"/>
                <w:szCs w:val="12"/>
              </w:rPr>
              <w:t>2245306,45</w:t>
            </w:r>
          </w:p>
        </w:tc>
        <w:tc>
          <w:tcPr>
            <w:tcW w:w="824" w:type="pct"/>
          </w:tcPr>
          <w:p w:rsidR="003D6373" w:rsidRPr="003D6373" w:rsidRDefault="003D6373" w:rsidP="003D6373">
            <w:pPr>
              <w:pStyle w:val="TableParagraph"/>
              <w:ind w:right="521"/>
              <w:jc w:val="right"/>
              <w:rPr>
                <w:sz w:val="12"/>
                <w:szCs w:val="12"/>
              </w:rPr>
            </w:pPr>
            <w:r w:rsidRPr="003D6373">
              <w:rPr>
                <w:sz w:val="12"/>
                <w:szCs w:val="12"/>
              </w:rPr>
              <w:t>0,25</w:t>
            </w:r>
          </w:p>
        </w:tc>
        <w:tc>
          <w:tcPr>
            <w:tcW w:w="1982" w:type="pct"/>
          </w:tcPr>
          <w:p w:rsidR="003D6373" w:rsidRPr="003D6373" w:rsidRDefault="003D6373" w:rsidP="003D6373">
            <w:pPr>
              <w:pStyle w:val="TableParagraph"/>
              <w:ind w:left="1227" w:right="1215"/>
              <w:jc w:val="center"/>
              <w:rPr>
                <w:sz w:val="12"/>
                <w:szCs w:val="12"/>
              </w:rPr>
            </w:pPr>
            <w:r w:rsidRPr="003D6373">
              <w:rPr>
                <w:sz w:val="12"/>
                <w:szCs w:val="12"/>
              </w:rPr>
              <w:t>0°00'00"</w:t>
            </w:r>
          </w:p>
        </w:tc>
      </w:tr>
      <w:tr w:rsidR="003D6373" w:rsidRPr="003D6373" w:rsidTr="003D6373">
        <w:trPr>
          <w:trHeight w:val="70"/>
        </w:trPr>
        <w:tc>
          <w:tcPr>
            <w:tcW w:w="635" w:type="pct"/>
          </w:tcPr>
          <w:p w:rsidR="003D6373" w:rsidRPr="003D6373" w:rsidRDefault="003D6373" w:rsidP="003D6373">
            <w:pPr>
              <w:pStyle w:val="TableParagraph"/>
              <w:ind w:left="440" w:right="430"/>
              <w:jc w:val="center"/>
              <w:rPr>
                <w:sz w:val="12"/>
                <w:szCs w:val="12"/>
              </w:rPr>
            </w:pPr>
            <w:r w:rsidRPr="003D6373">
              <w:rPr>
                <w:sz w:val="12"/>
                <w:szCs w:val="12"/>
              </w:rPr>
              <w:t>19</w:t>
            </w:r>
          </w:p>
        </w:tc>
        <w:tc>
          <w:tcPr>
            <w:tcW w:w="743" w:type="pct"/>
          </w:tcPr>
          <w:p w:rsidR="003D6373" w:rsidRPr="003D6373" w:rsidRDefault="003D6373" w:rsidP="003D6373">
            <w:pPr>
              <w:pStyle w:val="TableParagraph"/>
              <w:ind w:left="106"/>
              <w:rPr>
                <w:sz w:val="12"/>
                <w:szCs w:val="12"/>
              </w:rPr>
            </w:pPr>
            <w:r w:rsidRPr="003D6373">
              <w:rPr>
                <w:sz w:val="12"/>
                <w:szCs w:val="12"/>
              </w:rPr>
              <w:t>468257,94</w:t>
            </w:r>
          </w:p>
        </w:tc>
        <w:tc>
          <w:tcPr>
            <w:tcW w:w="817" w:type="pct"/>
          </w:tcPr>
          <w:p w:rsidR="003D6373" w:rsidRPr="003D6373" w:rsidRDefault="003D6373" w:rsidP="003D6373">
            <w:pPr>
              <w:pStyle w:val="TableParagraph"/>
              <w:ind w:left="107"/>
              <w:rPr>
                <w:sz w:val="12"/>
                <w:szCs w:val="12"/>
              </w:rPr>
            </w:pPr>
            <w:r w:rsidRPr="003D6373">
              <w:rPr>
                <w:sz w:val="12"/>
                <w:szCs w:val="12"/>
              </w:rPr>
              <w:t>2245306,45</w:t>
            </w:r>
          </w:p>
        </w:tc>
        <w:tc>
          <w:tcPr>
            <w:tcW w:w="824" w:type="pct"/>
          </w:tcPr>
          <w:p w:rsidR="003D6373" w:rsidRPr="003D6373" w:rsidRDefault="003D6373" w:rsidP="003D6373">
            <w:pPr>
              <w:pStyle w:val="TableParagraph"/>
              <w:rPr>
                <w:sz w:val="12"/>
                <w:szCs w:val="12"/>
              </w:rPr>
            </w:pPr>
          </w:p>
        </w:tc>
        <w:tc>
          <w:tcPr>
            <w:tcW w:w="1982" w:type="pct"/>
          </w:tcPr>
          <w:p w:rsidR="003D6373" w:rsidRPr="003D6373" w:rsidRDefault="003D6373" w:rsidP="003D6373">
            <w:pPr>
              <w:pStyle w:val="TableParagraph"/>
              <w:rPr>
                <w:sz w:val="12"/>
                <w:szCs w:val="12"/>
              </w:rPr>
            </w:pPr>
          </w:p>
        </w:tc>
      </w:tr>
    </w:tbl>
    <w:p w:rsidR="003D6373" w:rsidRPr="003D6373" w:rsidRDefault="003D6373" w:rsidP="003D6373">
      <w:pPr>
        <w:spacing w:after="0"/>
        <w:ind w:firstLine="284"/>
        <w:jc w:val="center"/>
        <w:rPr>
          <w:rFonts w:ascii="Times New Roman" w:eastAsia="Calibri" w:hAnsi="Times New Roman" w:cs="Times New Roman"/>
          <w:bCs/>
          <w:sz w:val="12"/>
          <w:szCs w:val="12"/>
        </w:rPr>
      </w:pPr>
    </w:p>
    <w:p w:rsidR="003D6373" w:rsidRDefault="003D6373" w:rsidP="003D6373">
      <w:pPr>
        <w:spacing w:after="0"/>
        <w:ind w:firstLine="284"/>
        <w:jc w:val="center"/>
        <w:rPr>
          <w:rFonts w:ascii="Times New Roman" w:eastAsia="Calibri" w:hAnsi="Times New Roman" w:cs="Times New Roman"/>
          <w:bCs/>
          <w:sz w:val="12"/>
          <w:szCs w:val="12"/>
        </w:rPr>
      </w:pPr>
      <w:r w:rsidRPr="003D6373">
        <w:rPr>
          <w:rFonts w:ascii="Times New Roman" w:eastAsia="Calibri" w:hAnsi="Times New Roman" w:cs="Times New Roman"/>
          <w:bCs/>
          <w:sz w:val="12"/>
          <w:szCs w:val="12"/>
        </w:rPr>
        <w:t>ЧЕРТЕЖИ</w:t>
      </w:r>
    </w:p>
    <w:p w:rsidR="003D6373" w:rsidRDefault="00164088" w:rsidP="00164088">
      <w:pPr>
        <w:spacing w:after="0"/>
        <w:ind w:firstLine="284"/>
        <w:jc w:val="both"/>
      </w:pPr>
      <w:r>
        <w:rPr>
          <w:noProof/>
          <w:lang w:eastAsia="ru-RU"/>
        </w:rPr>
        <w:drawing>
          <wp:inline distT="0" distB="0" distL="0" distR="0">
            <wp:extent cx="2114550" cy="1524000"/>
            <wp:effectExtent l="0" t="0" r="0" b="0"/>
            <wp:docPr id="4" name="Рисунок 4" descr="C:\Users\user\AppData\Local\Microsoft\Windows\Temporary Internet Files\Content.Word\т шлз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т шлзщ.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1524000"/>
                    </a:xfrm>
                    <a:prstGeom prst="rect">
                      <a:avLst/>
                    </a:prstGeom>
                    <a:noFill/>
                    <a:ln>
                      <a:noFill/>
                    </a:ln>
                  </pic:spPr>
                </pic:pic>
              </a:graphicData>
            </a:graphic>
          </wp:inline>
        </w:drawing>
      </w:r>
      <w:r w:rsidRPr="00164088">
        <w:t xml:space="preserve"> </w:t>
      </w:r>
      <w:r>
        <w:rPr>
          <w:noProof/>
          <w:lang w:eastAsia="ru-RU"/>
        </w:rPr>
        <w:drawing>
          <wp:inline distT="0" distB="0" distL="0" distR="0">
            <wp:extent cx="2266950" cy="1524000"/>
            <wp:effectExtent l="0" t="0" r="0" b="0"/>
            <wp:docPr id="5" name="Рисунок 5" descr="C:\Users\user\AppData\Local\Microsoft\Windows\Temporary Internet Files\Content.Word\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го.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1524000"/>
                    </a:xfrm>
                    <a:prstGeom prst="rect">
                      <a:avLst/>
                    </a:prstGeom>
                    <a:noFill/>
                    <a:ln>
                      <a:noFill/>
                    </a:ln>
                  </pic:spPr>
                </pic:pic>
              </a:graphicData>
            </a:graphic>
          </wp:inline>
        </w:drawing>
      </w:r>
    </w:p>
    <w:p w:rsidR="005C26B4" w:rsidRDefault="005C26B4" w:rsidP="00164088">
      <w:pPr>
        <w:spacing w:after="0"/>
        <w:ind w:firstLine="284"/>
        <w:jc w:val="both"/>
      </w:pPr>
    </w:p>
    <w:p w:rsidR="00164088" w:rsidRDefault="00164088" w:rsidP="00164088">
      <w:pPr>
        <w:spacing w:after="0"/>
        <w:ind w:firstLine="284"/>
        <w:jc w:val="both"/>
        <w:rPr>
          <w:rFonts w:ascii="Times New Roman" w:eastAsia="Calibri" w:hAnsi="Times New Roman" w:cs="Times New Roman"/>
          <w:bCs/>
          <w:sz w:val="12"/>
          <w:szCs w:val="12"/>
        </w:rPr>
      </w:pPr>
      <w:r>
        <w:rPr>
          <w:noProof/>
          <w:lang w:eastAsia="ru-RU"/>
        </w:rPr>
        <w:lastRenderedPageBreak/>
        <w:drawing>
          <wp:inline distT="0" distB="0" distL="0" distR="0" wp14:anchorId="74CC7F8E" wp14:editId="644669AA">
            <wp:extent cx="2114550" cy="1895475"/>
            <wp:effectExtent l="0" t="0" r="0" b="0"/>
            <wp:docPr id="6" name="Рисунок 6" descr="C:\Users\user\AppData\Local\Microsoft\Windows\Temporary Internet Files\Content.Word\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ол.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895475"/>
                    </a:xfrm>
                    <a:prstGeom prst="rect">
                      <a:avLst/>
                    </a:prstGeom>
                    <a:noFill/>
                    <a:ln>
                      <a:noFill/>
                    </a:ln>
                  </pic:spPr>
                </pic:pic>
              </a:graphicData>
            </a:graphic>
          </wp:inline>
        </w:drawing>
      </w:r>
    </w:p>
    <w:p w:rsidR="00164088" w:rsidRDefault="00164088" w:rsidP="00164088">
      <w:pPr>
        <w:spacing w:after="0"/>
        <w:ind w:firstLine="284"/>
        <w:jc w:val="both"/>
        <w:rPr>
          <w:rFonts w:ascii="Times New Roman" w:eastAsia="Calibri" w:hAnsi="Times New Roman" w:cs="Times New Roman"/>
          <w:bCs/>
          <w:sz w:val="12"/>
          <w:szCs w:val="12"/>
        </w:rPr>
      </w:pPr>
    </w:p>
    <w:p w:rsidR="00164088" w:rsidRDefault="00164088" w:rsidP="00164088">
      <w:pPr>
        <w:spacing w:after="0"/>
        <w:ind w:firstLine="284"/>
        <w:jc w:val="center"/>
        <w:rPr>
          <w:rFonts w:ascii="Times New Roman" w:eastAsia="Calibri" w:hAnsi="Times New Roman" w:cs="Times New Roman"/>
          <w:bCs/>
          <w:sz w:val="12"/>
          <w:szCs w:val="12"/>
        </w:rPr>
      </w:pPr>
      <w:r w:rsidRPr="00164088">
        <w:rPr>
          <w:rFonts w:ascii="Times New Roman" w:eastAsia="Calibri" w:hAnsi="Times New Roman" w:cs="Times New Roman"/>
          <w:bCs/>
          <w:sz w:val="12"/>
          <w:szCs w:val="12"/>
        </w:rPr>
        <w:t>МАТЕРИАЛЫ ПО ОБОСНОВАНИЮ</w:t>
      </w:r>
    </w:p>
    <w:p w:rsidR="00164088" w:rsidRDefault="00164088" w:rsidP="00164088">
      <w:pPr>
        <w:spacing w:after="0"/>
        <w:ind w:firstLine="284"/>
        <w:jc w:val="both"/>
      </w:pPr>
      <w:r>
        <w:rPr>
          <w:noProof/>
          <w:lang w:eastAsia="ru-RU"/>
        </w:rPr>
        <w:drawing>
          <wp:inline distT="0" distB="0" distL="0" distR="0" wp14:anchorId="7C507AFE" wp14:editId="368B531E">
            <wp:extent cx="2114550" cy="2171700"/>
            <wp:effectExtent l="0" t="0" r="0" b="0"/>
            <wp:docPr id="7" name="Рисунок 7" descr="C:\Users\user\AppData\Local\Microsoft\Windows\Temporary Internet Files\Content.Word\оз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озж.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2171700"/>
                    </a:xfrm>
                    <a:prstGeom prst="rect">
                      <a:avLst/>
                    </a:prstGeom>
                    <a:noFill/>
                    <a:ln>
                      <a:noFill/>
                    </a:ln>
                  </pic:spPr>
                </pic:pic>
              </a:graphicData>
            </a:graphic>
          </wp:inline>
        </w:drawing>
      </w:r>
      <w:r w:rsidRPr="00164088">
        <w:t xml:space="preserve"> </w:t>
      </w:r>
      <w:r>
        <w:rPr>
          <w:noProof/>
          <w:lang w:eastAsia="ru-RU"/>
        </w:rPr>
        <w:drawing>
          <wp:inline distT="0" distB="0" distL="0" distR="0" wp14:anchorId="1A006E82" wp14:editId="1D9C2514">
            <wp:extent cx="2133600" cy="2152650"/>
            <wp:effectExtent l="0" t="0" r="0" b="0"/>
            <wp:docPr id="8" name="Рисунок 8"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нимок.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0" cy="2152650"/>
                    </a:xfrm>
                    <a:prstGeom prst="rect">
                      <a:avLst/>
                    </a:prstGeom>
                    <a:noFill/>
                    <a:ln>
                      <a:noFill/>
                    </a:ln>
                  </pic:spPr>
                </pic:pic>
              </a:graphicData>
            </a:graphic>
          </wp:inline>
        </w:drawing>
      </w:r>
    </w:p>
    <w:p w:rsidR="00164088" w:rsidRDefault="00164088" w:rsidP="00164088">
      <w:pPr>
        <w:spacing w:after="0"/>
        <w:ind w:firstLine="284"/>
        <w:jc w:val="both"/>
        <w:rPr>
          <w:rFonts w:ascii="Times New Roman" w:eastAsia="Calibri" w:hAnsi="Times New Roman" w:cs="Times New Roman"/>
          <w:bCs/>
          <w:sz w:val="12"/>
          <w:szCs w:val="12"/>
        </w:rPr>
      </w:pPr>
      <w:r>
        <w:rPr>
          <w:noProof/>
          <w:lang w:eastAsia="ru-RU"/>
        </w:rPr>
        <w:drawing>
          <wp:inline distT="0" distB="0" distL="0" distR="0" wp14:anchorId="0A473E6B" wp14:editId="6A3253A7">
            <wp:extent cx="2114550" cy="1762125"/>
            <wp:effectExtent l="0" t="0" r="0" b="0"/>
            <wp:docPr id="9" name="Рисунок 9"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нимок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4550" cy="1762125"/>
                    </a:xfrm>
                    <a:prstGeom prst="rect">
                      <a:avLst/>
                    </a:prstGeom>
                    <a:noFill/>
                    <a:ln>
                      <a:noFill/>
                    </a:ln>
                  </pic:spPr>
                </pic:pic>
              </a:graphicData>
            </a:graphic>
          </wp:inline>
        </w:drawing>
      </w:r>
    </w:p>
    <w:p w:rsidR="00043FB1" w:rsidRDefault="00043FB1" w:rsidP="00043FB1">
      <w:pPr>
        <w:spacing w:after="0"/>
        <w:ind w:firstLine="284"/>
        <w:jc w:val="center"/>
        <w:rPr>
          <w:rFonts w:ascii="Times New Roman" w:eastAsia="Calibri" w:hAnsi="Times New Roman" w:cs="Times New Roman"/>
          <w:bCs/>
          <w:sz w:val="12"/>
          <w:szCs w:val="12"/>
        </w:rPr>
      </w:pPr>
    </w:p>
    <w:p w:rsidR="00043FB1" w:rsidRDefault="00043FB1" w:rsidP="00043FB1">
      <w:pPr>
        <w:spacing w:after="0"/>
        <w:ind w:firstLine="284"/>
        <w:jc w:val="center"/>
        <w:rPr>
          <w:rFonts w:ascii="Times New Roman" w:eastAsia="Calibri" w:hAnsi="Times New Roman" w:cs="Times New Roman"/>
          <w:bCs/>
          <w:sz w:val="12"/>
          <w:szCs w:val="12"/>
        </w:rPr>
      </w:pPr>
      <w:r w:rsidRPr="00043FB1">
        <w:rPr>
          <w:rFonts w:ascii="Times New Roman" w:eastAsia="Calibri" w:hAnsi="Times New Roman" w:cs="Times New Roman"/>
          <w:bCs/>
          <w:sz w:val="12"/>
          <w:szCs w:val="12"/>
        </w:rPr>
        <w:t>Исходные данные</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64"/>
        <w:gridCol w:w="4006"/>
        <w:gridCol w:w="3063"/>
      </w:tblGrid>
      <w:tr w:rsidR="00043FB1" w:rsidRPr="00043FB1" w:rsidTr="00BC02EC">
        <w:trPr>
          <w:trHeight w:val="60"/>
        </w:trPr>
        <w:tc>
          <w:tcPr>
            <w:tcW w:w="308" w:type="pct"/>
          </w:tcPr>
          <w:p w:rsidR="00043FB1" w:rsidRPr="00043FB1" w:rsidRDefault="00043FB1" w:rsidP="00043FB1">
            <w:pPr>
              <w:pStyle w:val="TableParagraph"/>
              <w:ind w:left="88" w:right="52" w:firstLine="56"/>
              <w:rPr>
                <w:sz w:val="12"/>
                <w:szCs w:val="12"/>
              </w:rPr>
            </w:pPr>
            <w:r w:rsidRPr="00043FB1">
              <w:rPr>
                <w:sz w:val="12"/>
                <w:szCs w:val="12"/>
              </w:rPr>
              <w:t>№ п/п</w:t>
            </w:r>
          </w:p>
        </w:tc>
        <w:tc>
          <w:tcPr>
            <w:tcW w:w="2659" w:type="pct"/>
          </w:tcPr>
          <w:p w:rsidR="00043FB1" w:rsidRPr="00043FB1" w:rsidRDefault="00043FB1" w:rsidP="00043FB1">
            <w:pPr>
              <w:pStyle w:val="TableParagraph"/>
              <w:ind w:left="46" w:right="31"/>
              <w:jc w:val="center"/>
              <w:rPr>
                <w:sz w:val="12"/>
                <w:szCs w:val="12"/>
              </w:rPr>
            </w:pPr>
            <w:r w:rsidRPr="00043FB1">
              <w:rPr>
                <w:sz w:val="12"/>
                <w:szCs w:val="12"/>
              </w:rPr>
              <w:t>Наименование документа</w:t>
            </w:r>
          </w:p>
        </w:tc>
        <w:tc>
          <w:tcPr>
            <w:tcW w:w="2033" w:type="pct"/>
          </w:tcPr>
          <w:p w:rsidR="00043FB1" w:rsidRPr="00043FB1" w:rsidRDefault="00043FB1" w:rsidP="00043FB1">
            <w:pPr>
              <w:pStyle w:val="TableParagraph"/>
              <w:ind w:left="543"/>
              <w:rPr>
                <w:sz w:val="12"/>
                <w:szCs w:val="12"/>
              </w:rPr>
            </w:pPr>
            <w:r w:rsidRPr="00043FB1">
              <w:rPr>
                <w:sz w:val="12"/>
                <w:szCs w:val="12"/>
              </w:rPr>
              <w:t>Реквизиты документа</w:t>
            </w:r>
          </w:p>
        </w:tc>
      </w:tr>
      <w:tr w:rsidR="00043FB1" w:rsidRPr="00043FB1" w:rsidTr="00BC02EC">
        <w:trPr>
          <w:trHeight w:val="60"/>
        </w:trPr>
        <w:tc>
          <w:tcPr>
            <w:tcW w:w="308" w:type="pct"/>
          </w:tcPr>
          <w:p w:rsidR="00043FB1" w:rsidRPr="00BC02EC" w:rsidRDefault="00043FB1" w:rsidP="00043FB1">
            <w:pPr>
              <w:pStyle w:val="TableParagraph"/>
              <w:rPr>
                <w:sz w:val="12"/>
                <w:szCs w:val="12"/>
                <w:lang w:val="ru-RU"/>
              </w:rPr>
            </w:pPr>
          </w:p>
          <w:p w:rsidR="00043FB1" w:rsidRPr="00043FB1" w:rsidRDefault="00043FB1" w:rsidP="00043FB1">
            <w:pPr>
              <w:pStyle w:val="TableParagraph"/>
              <w:rPr>
                <w:sz w:val="12"/>
                <w:szCs w:val="12"/>
              </w:rPr>
            </w:pPr>
          </w:p>
          <w:p w:rsidR="00043FB1" w:rsidRPr="00043FB1" w:rsidRDefault="00043FB1" w:rsidP="00043FB1">
            <w:pPr>
              <w:pStyle w:val="TableParagraph"/>
              <w:ind w:right="189"/>
              <w:jc w:val="right"/>
              <w:rPr>
                <w:sz w:val="12"/>
                <w:szCs w:val="12"/>
              </w:rPr>
            </w:pPr>
            <w:r w:rsidRPr="00043FB1">
              <w:rPr>
                <w:w w:val="99"/>
                <w:sz w:val="12"/>
                <w:szCs w:val="12"/>
              </w:rPr>
              <w:t>1</w:t>
            </w:r>
          </w:p>
        </w:tc>
        <w:tc>
          <w:tcPr>
            <w:tcW w:w="2659" w:type="pct"/>
          </w:tcPr>
          <w:p w:rsidR="00043FB1" w:rsidRPr="00BC02EC" w:rsidRDefault="00043FB1" w:rsidP="00043FB1">
            <w:pPr>
              <w:pStyle w:val="TableParagraph"/>
              <w:rPr>
                <w:sz w:val="12"/>
                <w:szCs w:val="12"/>
                <w:lang w:val="ru-RU"/>
              </w:rPr>
            </w:pPr>
          </w:p>
          <w:p w:rsidR="00043FB1" w:rsidRPr="00043FB1" w:rsidRDefault="00043FB1" w:rsidP="00043FB1">
            <w:pPr>
              <w:pStyle w:val="TableParagraph"/>
              <w:ind w:left="46" w:right="88"/>
              <w:jc w:val="center"/>
              <w:rPr>
                <w:sz w:val="12"/>
                <w:szCs w:val="12"/>
              </w:rPr>
            </w:pPr>
            <w:r w:rsidRPr="00043FB1">
              <w:rPr>
                <w:sz w:val="12"/>
                <w:szCs w:val="12"/>
              </w:rPr>
              <w:t>Кадастровый план территории</w:t>
            </w:r>
          </w:p>
        </w:tc>
        <w:tc>
          <w:tcPr>
            <w:tcW w:w="2033" w:type="pct"/>
          </w:tcPr>
          <w:p w:rsidR="00043FB1" w:rsidRPr="00043FB1" w:rsidRDefault="00043FB1" w:rsidP="00043FB1">
            <w:pPr>
              <w:pStyle w:val="TableParagraph"/>
              <w:ind w:left="172" w:right="154"/>
              <w:jc w:val="center"/>
              <w:rPr>
                <w:sz w:val="12"/>
                <w:szCs w:val="12"/>
                <w:lang w:val="ru-RU"/>
              </w:rPr>
            </w:pPr>
            <w:r w:rsidRPr="00043FB1">
              <w:rPr>
                <w:sz w:val="12"/>
                <w:szCs w:val="12"/>
                <w:lang w:val="ru-RU"/>
              </w:rPr>
              <w:t>№ 63-00-102/20-612866,</w:t>
            </w:r>
          </w:p>
          <w:p w:rsidR="00043FB1" w:rsidRPr="00043FB1" w:rsidRDefault="00043FB1" w:rsidP="00043FB1">
            <w:pPr>
              <w:pStyle w:val="TableParagraph"/>
              <w:ind w:left="350" w:right="330" w:hanging="1"/>
              <w:jc w:val="center"/>
              <w:rPr>
                <w:sz w:val="12"/>
                <w:szCs w:val="12"/>
                <w:lang w:val="ru-RU"/>
              </w:rPr>
            </w:pPr>
            <w:r w:rsidRPr="00043FB1">
              <w:rPr>
                <w:sz w:val="12"/>
                <w:szCs w:val="12"/>
                <w:lang w:val="ru-RU"/>
              </w:rPr>
              <w:t>филиал Федерального государственного бюджетного учреждения</w:t>
            </w:r>
          </w:p>
          <w:p w:rsidR="00043FB1" w:rsidRPr="00043FB1" w:rsidRDefault="00043FB1" w:rsidP="00043FB1">
            <w:pPr>
              <w:pStyle w:val="TableParagraph"/>
              <w:ind w:left="123" w:right="104" w:firstLine="1"/>
              <w:jc w:val="center"/>
              <w:rPr>
                <w:sz w:val="12"/>
                <w:szCs w:val="12"/>
                <w:lang w:val="ru-RU"/>
              </w:rPr>
            </w:pPr>
            <w:r w:rsidRPr="00043FB1">
              <w:rPr>
                <w:sz w:val="12"/>
                <w:szCs w:val="12"/>
                <w:lang w:val="ru-RU"/>
              </w:rPr>
              <w:t>«Федеральная кадастровая палата Федеральной службы государственной регистрации, кадастра и картографии» по Самарской области, 23.07.2020</w:t>
            </w:r>
          </w:p>
        </w:tc>
      </w:tr>
      <w:tr w:rsidR="00043FB1" w:rsidRPr="00043FB1" w:rsidTr="00BC02EC">
        <w:trPr>
          <w:trHeight w:val="60"/>
        </w:trPr>
        <w:tc>
          <w:tcPr>
            <w:tcW w:w="308" w:type="pct"/>
          </w:tcPr>
          <w:p w:rsidR="00043FB1" w:rsidRPr="00043FB1" w:rsidRDefault="00043FB1" w:rsidP="00043FB1">
            <w:pPr>
              <w:pStyle w:val="TableParagraph"/>
              <w:rPr>
                <w:sz w:val="12"/>
                <w:szCs w:val="12"/>
                <w:lang w:val="ru-RU"/>
              </w:rPr>
            </w:pPr>
          </w:p>
          <w:p w:rsidR="00043FB1" w:rsidRPr="00043FB1" w:rsidRDefault="00043FB1" w:rsidP="00043FB1">
            <w:pPr>
              <w:pStyle w:val="TableParagraph"/>
              <w:ind w:right="189"/>
              <w:jc w:val="right"/>
              <w:rPr>
                <w:sz w:val="12"/>
                <w:szCs w:val="12"/>
              </w:rPr>
            </w:pPr>
            <w:r w:rsidRPr="00043FB1">
              <w:rPr>
                <w:w w:val="99"/>
                <w:sz w:val="12"/>
                <w:szCs w:val="12"/>
              </w:rPr>
              <w:t>2</w:t>
            </w:r>
          </w:p>
        </w:tc>
        <w:tc>
          <w:tcPr>
            <w:tcW w:w="2659" w:type="pct"/>
          </w:tcPr>
          <w:p w:rsidR="00043FB1" w:rsidRPr="00043FB1" w:rsidRDefault="00043FB1" w:rsidP="00043FB1">
            <w:pPr>
              <w:pStyle w:val="TableParagraph"/>
              <w:ind w:left="46" w:right="89"/>
              <w:jc w:val="center"/>
              <w:rPr>
                <w:sz w:val="12"/>
                <w:szCs w:val="12"/>
                <w:lang w:val="ru-RU"/>
              </w:rPr>
            </w:pPr>
            <w:r w:rsidRPr="00043FB1">
              <w:rPr>
                <w:sz w:val="12"/>
                <w:szCs w:val="12"/>
                <w:lang w:val="ru-RU"/>
              </w:rPr>
              <w:t>Выписка из Единого государственного реестра недвижимости об объекте недвижимости</w:t>
            </w:r>
          </w:p>
        </w:tc>
        <w:tc>
          <w:tcPr>
            <w:tcW w:w="2033" w:type="pct"/>
          </w:tcPr>
          <w:p w:rsidR="00043FB1" w:rsidRPr="00043FB1" w:rsidRDefault="00043FB1" w:rsidP="00043FB1">
            <w:pPr>
              <w:pStyle w:val="TableParagraph"/>
              <w:ind w:left="796" w:right="51" w:hanging="707"/>
              <w:rPr>
                <w:sz w:val="12"/>
                <w:szCs w:val="12"/>
              </w:rPr>
            </w:pPr>
            <w:r w:rsidRPr="00043FB1">
              <w:rPr>
                <w:sz w:val="12"/>
                <w:szCs w:val="12"/>
              </w:rPr>
              <w:t>№ 99/2020/337435692, ФГИС ЕГРН, 09.07.2020</w:t>
            </w:r>
          </w:p>
        </w:tc>
      </w:tr>
      <w:tr w:rsidR="00043FB1" w:rsidRPr="00043FB1" w:rsidTr="00BC02EC">
        <w:trPr>
          <w:trHeight w:val="60"/>
        </w:trPr>
        <w:tc>
          <w:tcPr>
            <w:tcW w:w="308" w:type="pct"/>
          </w:tcPr>
          <w:p w:rsidR="00043FB1" w:rsidRPr="00043FB1" w:rsidRDefault="00043FB1" w:rsidP="00043FB1">
            <w:pPr>
              <w:pStyle w:val="TableParagraph"/>
              <w:rPr>
                <w:sz w:val="12"/>
                <w:szCs w:val="12"/>
              </w:rPr>
            </w:pPr>
          </w:p>
          <w:p w:rsidR="00043FB1" w:rsidRPr="00043FB1" w:rsidRDefault="00043FB1" w:rsidP="00043FB1">
            <w:pPr>
              <w:pStyle w:val="TableParagraph"/>
              <w:ind w:right="189"/>
              <w:jc w:val="right"/>
              <w:rPr>
                <w:sz w:val="12"/>
                <w:szCs w:val="12"/>
              </w:rPr>
            </w:pPr>
            <w:r w:rsidRPr="00043FB1">
              <w:rPr>
                <w:w w:val="99"/>
                <w:sz w:val="12"/>
                <w:szCs w:val="12"/>
              </w:rPr>
              <w:t>3</w:t>
            </w:r>
          </w:p>
        </w:tc>
        <w:tc>
          <w:tcPr>
            <w:tcW w:w="2659" w:type="pct"/>
          </w:tcPr>
          <w:p w:rsidR="00043FB1" w:rsidRPr="00043FB1" w:rsidRDefault="00043FB1" w:rsidP="00043FB1">
            <w:pPr>
              <w:pStyle w:val="TableParagraph"/>
              <w:ind w:left="379" w:right="361" w:hanging="1"/>
              <w:jc w:val="center"/>
              <w:rPr>
                <w:sz w:val="12"/>
                <w:szCs w:val="12"/>
                <w:lang w:val="ru-RU"/>
              </w:rPr>
            </w:pPr>
            <w:r w:rsidRPr="00043FB1">
              <w:rPr>
                <w:sz w:val="12"/>
                <w:szCs w:val="12"/>
                <w:lang w:val="ru-RU"/>
              </w:rPr>
              <w:t>Карта градостроительного зонирования сельского поселения Сургут муниципального района Сергиевский Самарской области</w:t>
            </w:r>
          </w:p>
        </w:tc>
        <w:tc>
          <w:tcPr>
            <w:tcW w:w="2033" w:type="pct"/>
          </w:tcPr>
          <w:p w:rsidR="00043FB1" w:rsidRPr="00043FB1" w:rsidRDefault="00043FB1" w:rsidP="00043FB1">
            <w:pPr>
              <w:pStyle w:val="TableParagraph"/>
              <w:ind w:left="172" w:right="154"/>
              <w:jc w:val="center"/>
              <w:rPr>
                <w:sz w:val="12"/>
                <w:szCs w:val="12"/>
                <w:lang w:val="ru-RU"/>
              </w:rPr>
            </w:pPr>
            <w:r w:rsidRPr="00043FB1">
              <w:rPr>
                <w:sz w:val="12"/>
                <w:szCs w:val="12"/>
                <w:lang w:val="ru-RU"/>
              </w:rPr>
              <w:t>ГУП институт</w:t>
            </w:r>
          </w:p>
          <w:p w:rsidR="00043FB1" w:rsidRPr="00043FB1" w:rsidRDefault="00043FB1" w:rsidP="00043FB1">
            <w:pPr>
              <w:pStyle w:val="TableParagraph"/>
              <w:ind w:left="174" w:right="154"/>
              <w:jc w:val="center"/>
              <w:rPr>
                <w:sz w:val="12"/>
                <w:szCs w:val="12"/>
                <w:lang w:val="ru-RU"/>
              </w:rPr>
            </w:pPr>
            <w:r w:rsidRPr="00043FB1">
              <w:rPr>
                <w:sz w:val="12"/>
                <w:szCs w:val="12"/>
                <w:lang w:val="ru-RU"/>
              </w:rPr>
              <w:t>«ТеррНИИгражданпроект», 2011 г. М 1:10000</w:t>
            </w:r>
          </w:p>
        </w:tc>
      </w:tr>
    </w:tbl>
    <w:p w:rsidR="00043FB1" w:rsidRDefault="00043FB1" w:rsidP="00043FB1">
      <w:pPr>
        <w:spacing w:after="0"/>
        <w:ind w:firstLine="284"/>
        <w:jc w:val="center"/>
        <w:rPr>
          <w:rFonts w:ascii="Times New Roman" w:eastAsia="Calibri" w:hAnsi="Times New Roman" w:cs="Times New Roman"/>
          <w:bCs/>
          <w:sz w:val="12"/>
          <w:szCs w:val="12"/>
        </w:rPr>
      </w:pPr>
    </w:p>
    <w:p w:rsidR="00CB3996" w:rsidRPr="00CB3996" w:rsidRDefault="00CB3996" w:rsidP="00CB3996">
      <w:pPr>
        <w:spacing w:after="0"/>
        <w:ind w:firstLine="284"/>
        <w:jc w:val="center"/>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Список использова</w:t>
      </w:r>
      <w:r>
        <w:rPr>
          <w:rFonts w:ascii="Times New Roman" w:eastAsia="Calibri" w:hAnsi="Times New Roman" w:cs="Times New Roman"/>
          <w:bCs/>
          <w:sz w:val="12"/>
          <w:szCs w:val="12"/>
        </w:rPr>
        <w:t>нных нормативных правовых актов</w:t>
      </w:r>
    </w:p>
    <w:p w:rsidR="00CB3996" w:rsidRPr="00CB3996" w:rsidRDefault="00CB3996" w:rsidP="00CB39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CB3996">
        <w:rPr>
          <w:rFonts w:ascii="Times New Roman" w:eastAsia="Calibri" w:hAnsi="Times New Roman" w:cs="Times New Roman"/>
          <w:bCs/>
          <w:sz w:val="12"/>
          <w:szCs w:val="12"/>
        </w:rPr>
        <w:t>Земельный кодекс Российской Федерации;</w:t>
      </w:r>
    </w:p>
    <w:p w:rsidR="00CB3996" w:rsidRPr="00CB3996" w:rsidRDefault="00CB3996" w:rsidP="00CB39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CB3996">
        <w:rPr>
          <w:rFonts w:ascii="Times New Roman" w:eastAsia="Calibri" w:hAnsi="Times New Roman" w:cs="Times New Roman"/>
          <w:bCs/>
          <w:sz w:val="12"/>
          <w:szCs w:val="12"/>
        </w:rPr>
        <w:t>Градостроительный кодекс Российской Федерации;</w:t>
      </w:r>
    </w:p>
    <w:p w:rsidR="00CB3996" w:rsidRPr="00CB3996" w:rsidRDefault="00CB3996" w:rsidP="00CB39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CB3996">
        <w:rPr>
          <w:rFonts w:ascii="Times New Roman" w:eastAsia="Calibri" w:hAnsi="Times New Roman" w:cs="Times New Roman"/>
          <w:bCs/>
          <w:sz w:val="12"/>
          <w:szCs w:val="12"/>
        </w:rPr>
        <w:t>Гражданский кодекс Российской Федерации;</w:t>
      </w:r>
    </w:p>
    <w:p w:rsidR="00CB3996" w:rsidRPr="00CB3996" w:rsidRDefault="00CB3996" w:rsidP="00CB39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CB3996">
        <w:rPr>
          <w:rFonts w:ascii="Times New Roman" w:eastAsia="Calibri" w:hAnsi="Times New Roman" w:cs="Times New Roman"/>
          <w:bCs/>
          <w:sz w:val="12"/>
          <w:szCs w:val="12"/>
        </w:rPr>
        <w:t>Жилищный кодекс Российской Федерации;</w:t>
      </w:r>
    </w:p>
    <w:p w:rsidR="00CB3996" w:rsidRPr="00CB3996" w:rsidRDefault="00CB3996" w:rsidP="00CB39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CB3996">
        <w:rPr>
          <w:rFonts w:ascii="Times New Roman" w:eastAsia="Calibri" w:hAnsi="Times New Roman" w:cs="Times New Roman"/>
          <w:bCs/>
          <w:sz w:val="12"/>
          <w:szCs w:val="12"/>
        </w:rPr>
        <w:t>Федеральный закон от 25.10.2001 № 137-ФЗ «О введении в действие Земельного кодекса Российской Федерации»;</w:t>
      </w:r>
    </w:p>
    <w:p w:rsidR="00CB3996" w:rsidRPr="00CB3996" w:rsidRDefault="00CB3996" w:rsidP="00CB39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CB3996">
        <w:rPr>
          <w:rFonts w:ascii="Times New Roman" w:eastAsia="Calibri" w:hAnsi="Times New Roman" w:cs="Times New Roman"/>
          <w:bCs/>
          <w:sz w:val="12"/>
          <w:szCs w:val="12"/>
        </w:rPr>
        <w:t>Федеральный закон от 13.07.2015 № 218-ФЗ «О государственной регистрации недвижимости»;</w:t>
      </w:r>
    </w:p>
    <w:p w:rsidR="00CB3996" w:rsidRPr="00CB3996" w:rsidRDefault="00CB3996" w:rsidP="00CB39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CB3996">
        <w:rPr>
          <w:rFonts w:ascii="Times New Roman" w:eastAsia="Calibri" w:hAnsi="Times New Roman" w:cs="Times New Roman"/>
          <w:bCs/>
          <w:sz w:val="12"/>
          <w:szCs w:val="12"/>
        </w:rPr>
        <w:t>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153/пр;</w:t>
      </w:r>
    </w:p>
    <w:p w:rsidR="00CB3996" w:rsidRPr="00CB3996" w:rsidRDefault="00CB3996" w:rsidP="00CB39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CB3996">
        <w:rPr>
          <w:rFonts w:ascii="Times New Roman" w:eastAsia="Calibri" w:hAnsi="Times New Roman" w:cs="Times New Roman"/>
          <w:bCs/>
          <w:sz w:val="12"/>
          <w:szCs w:val="12"/>
        </w:rPr>
        <w:t>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798/пр;</w:t>
      </w:r>
    </w:p>
    <w:p w:rsidR="00CB3996" w:rsidRPr="00CB3996" w:rsidRDefault="00CB3996" w:rsidP="00CB39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CB3996">
        <w:rPr>
          <w:rFonts w:ascii="Times New Roman" w:eastAsia="Calibri" w:hAnsi="Times New Roman" w:cs="Times New Roman"/>
          <w:bCs/>
          <w:sz w:val="12"/>
          <w:szCs w:val="12"/>
        </w:rPr>
        <w:t>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w:t>
      </w:r>
      <w:r>
        <w:rPr>
          <w:rFonts w:ascii="Times New Roman" w:eastAsia="Calibri" w:hAnsi="Times New Roman" w:cs="Times New Roman"/>
          <w:bCs/>
          <w:sz w:val="12"/>
          <w:szCs w:val="12"/>
        </w:rPr>
        <w:t xml:space="preserve">.12.2016 </w:t>
      </w:r>
      <w:r w:rsidRPr="00CB3996">
        <w:rPr>
          <w:rFonts w:ascii="Times New Roman" w:eastAsia="Calibri" w:hAnsi="Times New Roman" w:cs="Times New Roman"/>
          <w:bCs/>
          <w:sz w:val="12"/>
          <w:szCs w:val="12"/>
        </w:rPr>
        <w:t>№ 1034/пр;</w:t>
      </w:r>
    </w:p>
    <w:p w:rsidR="00CB3996" w:rsidRDefault="00CB3996" w:rsidP="00CB39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CB3996">
        <w:rPr>
          <w:rFonts w:ascii="Times New Roman" w:eastAsia="Calibri" w:hAnsi="Times New Roman" w:cs="Times New Roman"/>
          <w:bCs/>
          <w:sz w:val="12"/>
          <w:szCs w:val="12"/>
        </w:rPr>
        <w:t>Правила землепользования и застройки сельского поселения Сургут муниципального района Сергиевский Самарской области, утверждённые решением собрания представителей сельского поселения Сургут муниципального района Сергиевский Самарской области от 27.12.2013 № 29 (в редакции решения собрания представителей сельского поселения Сургут муниципального района Сергиевский Самарской области от 01.08.2018 № 23).</w:t>
      </w:r>
    </w:p>
    <w:p w:rsidR="00CB3996" w:rsidRDefault="00CB3996" w:rsidP="00CB3996">
      <w:pPr>
        <w:spacing w:after="0"/>
        <w:ind w:firstLine="284"/>
        <w:jc w:val="both"/>
        <w:rPr>
          <w:rFonts w:ascii="Times New Roman" w:eastAsia="Calibri" w:hAnsi="Times New Roman" w:cs="Times New Roman"/>
          <w:bCs/>
          <w:sz w:val="12"/>
          <w:szCs w:val="12"/>
        </w:rPr>
      </w:pPr>
    </w:p>
    <w:p w:rsidR="00CB3996" w:rsidRPr="00CB3996" w:rsidRDefault="00CB3996" w:rsidP="00CB3996">
      <w:pPr>
        <w:spacing w:after="0"/>
        <w:ind w:firstLine="284"/>
        <w:jc w:val="center"/>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Администрация</w:t>
      </w:r>
    </w:p>
    <w:p w:rsidR="00CB3996" w:rsidRPr="00CB3996" w:rsidRDefault="00CB3996" w:rsidP="00CB3996">
      <w:pPr>
        <w:spacing w:after="0"/>
        <w:ind w:firstLine="284"/>
        <w:jc w:val="center"/>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муниципального района Сергиевский</w:t>
      </w:r>
    </w:p>
    <w:p w:rsidR="00CB3996" w:rsidRPr="00CB3996" w:rsidRDefault="00CB3996" w:rsidP="00CB3996">
      <w:pPr>
        <w:spacing w:after="0"/>
        <w:ind w:firstLine="284"/>
        <w:jc w:val="center"/>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Самарской области</w:t>
      </w:r>
    </w:p>
    <w:p w:rsidR="00CB3996" w:rsidRPr="00CB3996" w:rsidRDefault="00CB3996" w:rsidP="00CB3996">
      <w:pPr>
        <w:spacing w:after="0"/>
        <w:ind w:firstLine="284"/>
        <w:jc w:val="center"/>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ПОСТАНОВЛЕНИЕ</w:t>
      </w:r>
    </w:p>
    <w:p w:rsidR="00CB3996" w:rsidRDefault="00CB3996" w:rsidP="00CB3996">
      <w:pPr>
        <w:spacing w:after="0"/>
        <w:ind w:firstLine="284"/>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07  августа 2020 г.</w:t>
      </w:r>
      <w:r>
        <w:rPr>
          <w:rFonts w:ascii="Times New Roman" w:eastAsia="Calibri" w:hAnsi="Times New Roman" w:cs="Times New Roman"/>
          <w:bCs/>
          <w:sz w:val="12"/>
          <w:szCs w:val="12"/>
        </w:rPr>
        <w:t xml:space="preserve">                                                                                                                                                                                                      </w:t>
      </w:r>
      <w:r w:rsidRPr="00CB3996">
        <w:rPr>
          <w:rFonts w:ascii="Times New Roman" w:eastAsia="Calibri" w:hAnsi="Times New Roman" w:cs="Times New Roman"/>
          <w:bCs/>
          <w:sz w:val="12"/>
          <w:szCs w:val="12"/>
        </w:rPr>
        <w:t>№ 886</w:t>
      </w:r>
    </w:p>
    <w:p w:rsidR="00CB3996" w:rsidRPr="00CB3996" w:rsidRDefault="00CB3996" w:rsidP="00CB399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 утверждении муниципальной программы  «По противодействию </w:t>
      </w:r>
      <w:r w:rsidRPr="00CB3996">
        <w:rPr>
          <w:rFonts w:ascii="Times New Roman" w:eastAsia="Calibri" w:hAnsi="Times New Roman" w:cs="Times New Roman"/>
          <w:bCs/>
          <w:sz w:val="12"/>
          <w:szCs w:val="12"/>
        </w:rPr>
        <w:t xml:space="preserve">незаконному </w:t>
      </w:r>
      <w:r>
        <w:rPr>
          <w:rFonts w:ascii="Times New Roman" w:eastAsia="Calibri" w:hAnsi="Times New Roman" w:cs="Times New Roman"/>
          <w:bCs/>
          <w:sz w:val="12"/>
          <w:szCs w:val="12"/>
        </w:rPr>
        <w:t xml:space="preserve">обороту наркотических средств, </w:t>
      </w:r>
      <w:r w:rsidRPr="00CB3996">
        <w:rPr>
          <w:rFonts w:ascii="Times New Roman" w:eastAsia="Calibri" w:hAnsi="Times New Roman" w:cs="Times New Roman"/>
          <w:bCs/>
          <w:sz w:val="12"/>
          <w:szCs w:val="12"/>
        </w:rPr>
        <w:t>пр</w:t>
      </w:r>
      <w:r>
        <w:rPr>
          <w:rFonts w:ascii="Times New Roman" w:eastAsia="Calibri" w:hAnsi="Times New Roman" w:cs="Times New Roman"/>
          <w:bCs/>
          <w:sz w:val="12"/>
          <w:szCs w:val="12"/>
        </w:rPr>
        <w:t xml:space="preserve">офилактике наркомании, лечению </w:t>
      </w:r>
      <w:r w:rsidRPr="00CB3996">
        <w:rPr>
          <w:rFonts w:ascii="Times New Roman" w:eastAsia="Calibri" w:hAnsi="Times New Roman" w:cs="Times New Roman"/>
          <w:bCs/>
          <w:sz w:val="12"/>
          <w:szCs w:val="12"/>
        </w:rPr>
        <w:t>и реа</w:t>
      </w:r>
      <w:r>
        <w:rPr>
          <w:rFonts w:ascii="Times New Roman" w:eastAsia="Calibri" w:hAnsi="Times New Roman" w:cs="Times New Roman"/>
          <w:bCs/>
          <w:sz w:val="12"/>
          <w:szCs w:val="12"/>
        </w:rPr>
        <w:t xml:space="preserve">билитации наркозависимой части населения муниципального района </w:t>
      </w:r>
      <w:r w:rsidRPr="00CB3996">
        <w:rPr>
          <w:rFonts w:ascii="Times New Roman" w:eastAsia="Calibri" w:hAnsi="Times New Roman" w:cs="Times New Roman"/>
          <w:bCs/>
          <w:sz w:val="12"/>
          <w:szCs w:val="12"/>
        </w:rPr>
        <w:t>Сергиевский  Самарской области на 2021-2025 гг.»</w:t>
      </w:r>
    </w:p>
    <w:p w:rsidR="00CB3996" w:rsidRPr="00CB3996" w:rsidRDefault="00CB3996" w:rsidP="00CB3996">
      <w:pPr>
        <w:spacing w:after="0"/>
        <w:ind w:firstLine="284"/>
        <w:jc w:val="both"/>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В соответствии с Федеральным законом Российской Федерации от 06.10.2003 г. № 131 – ФЗ «Об общих принципах местного самоуправления в Российской Федерации», постановлением  администрации муниципального района Сергиевский от 23.12.2019 года № 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в целях снижения уровня незаконного потребления наркотических и  психотропных средств жителями муниципального района Сергиевский Самарской области, снижением количества преступлений, связанных с незаконным оборотом наркотических и психотропных средств на территории муниципального района Сергиевский,  администрация муниципального райо</w:t>
      </w:r>
      <w:r>
        <w:rPr>
          <w:rFonts w:ascii="Times New Roman" w:eastAsia="Calibri" w:hAnsi="Times New Roman" w:cs="Times New Roman"/>
          <w:bCs/>
          <w:sz w:val="12"/>
          <w:szCs w:val="12"/>
        </w:rPr>
        <w:t>на Сергиевский</w:t>
      </w:r>
    </w:p>
    <w:p w:rsidR="00CB3996" w:rsidRPr="00CB3996" w:rsidRDefault="00CB3996" w:rsidP="00CB39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CB3996" w:rsidRPr="00CB3996" w:rsidRDefault="00CB3996" w:rsidP="00CB3996">
      <w:pPr>
        <w:spacing w:after="0"/>
        <w:ind w:firstLine="284"/>
        <w:jc w:val="both"/>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1.  Утвердить муниципальную программу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2021-2025 гг.» согласно Приложению № 1 к настоящему постановлению.</w:t>
      </w:r>
    </w:p>
    <w:p w:rsidR="00CB3996" w:rsidRPr="00CB3996" w:rsidRDefault="00CB3996" w:rsidP="00CB3996">
      <w:pPr>
        <w:spacing w:after="0"/>
        <w:ind w:firstLine="284"/>
        <w:jc w:val="both"/>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 xml:space="preserve">2. Установить,   что   расходные обязательства,   возникающие    в результате </w:t>
      </w:r>
    </w:p>
    <w:p w:rsidR="00CB3996" w:rsidRPr="00CB3996" w:rsidRDefault="00CB3996" w:rsidP="00CB3996">
      <w:pPr>
        <w:spacing w:after="0"/>
        <w:ind w:firstLine="284"/>
        <w:jc w:val="both"/>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
    <w:p w:rsidR="00CB3996" w:rsidRPr="00CB3996" w:rsidRDefault="00CB3996" w:rsidP="00CB3996">
      <w:pPr>
        <w:spacing w:after="0"/>
        <w:ind w:firstLine="284"/>
        <w:jc w:val="both"/>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3. Опубликовать настоящее постановление в газете «Сергиевский вестник».</w:t>
      </w:r>
    </w:p>
    <w:p w:rsidR="00CB3996" w:rsidRPr="00CB3996" w:rsidRDefault="00CB3996" w:rsidP="00CB3996">
      <w:pPr>
        <w:spacing w:after="0"/>
        <w:ind w:firstLine="284"/>
        <w:jc w:val="both"/>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4. Настоящее постановление вступает в законную силу с 01.01.2021 года.</w:t>
      </w:r>
    </w:p>
    <w:p w:rsidR="00CB3996" w:rsidRPr="00CB3996" w:rsidRDefault="00CB3996" w:rsidP="00CB3996">
      <w:pPr>
        <w:spacing w:after="0"/>
        <w:ind w:firstLine="284"/>
        <w:jc w:val="both"/>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5. Контроль за выполнением настоящего постановления возложить на заместителя Главы муниципального район</w:t>
      </w:r>
      <w:r>
        <w:rPr>
          <w:rFonts w:ascii="Times New Roman" w:eastAsia="Calibri" w:hAnsi="Times New Roman" w:cs="Times New Roman"/>
          <w:bCs/>
          <w:sz w:val="12"/>
          <w:szCs w:val="12"/>
        </w:rPr>
        <w:t>а Сергиевский   Заболотина С.Г.</w:t>
      </w:r>
    </w:p>
    <w:p w:rsidR="00CB3996" w:rsidRDefault="00CB3996" w:rsidP="00CB3996">
      <w:pPr>
        <w:spacing w:after="0"/>
        <w:ind w:firstLine="284"/>
        <w:jc w:val="right"/>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И</w:t>
      </w:r>
      <w:r>
        <w:rPr>
          <w:rFonts w:ascii="Times New Roman" w:eastAsia="Calibri" w:hAnsi="Times New Roman" w:cs="Times New Roman"/>
          <w:bCs/>
          <w:sz w:val="12"/>
          <w:szCs w:val="12"/>
        </w:rPr>
        <w:t xml:space="preserve">.о. Главы  </w:t>
      </w:r>
      <w:r w:rsidRPr="00CB3996">
        <w:rPr>
          <w:rFonts w:ascii="Times New Roman" w:eastAsia="Calibri" w:hAnsi="Times New Roman" w:cs="Times New Roman"/>
          <w:bCs/>
          <w:sz w:val="12"/>
          <w:szCs w:val="12"/>
        </w:rPr>
        <w:t>муниципального</w:t>
      </w:r>
    </w:p>
    <w:p w:rsidR="00CB3996" w:rsidRDefault="00CB3996" w:rsidP="00CB3996">
      <w:pPr>
        <w:spacing w:after="0"/>
        <w:ind w:firstLine="284"/>
        <w:jc w:val="right"/>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 xml:space="preserve"> района Сергиевский                                               </w:t>
      </w:r>
    </w:p>
    <w:p w:rsidR="00CB3996" w:rsidRDefault="00CB3996" w:rsidP="00CB3996">
      <w:pPr>
        <w:spacing w:after="0"/>
        <w:ind w:firstLine="284"/>
        <w:jc w:val="right"/>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 xml:space="preserve">  А.И. Екамасов</w:t>
      </w:r>
    </w:p>
    <w:p w:rsidR="00CB3996" w:rsidRDefault="00CB3996" w:rsidP="00CB3996">
      <w:pPr>
        <w:spacing w:after="0"/>
        <w:ind w:firstLine="284"/>
        <w:jc w:val="right"/>
        <w:rPr>
          <w:rFonts w:ascii="Times New Roman" w:eastAsia="Calibri" w:hAnsi="Times New Roman" w:cs="Times New Roman"/>
          <w:bCs/>
          <w:sz w:val="12"/>
          <w:szCs w:val="12"/>
        </w:rPr>
      </w:pPr>
    </w:p>
    <w:p w:rsidR="00CB3996" w:rsidRPr="00CB3996" w:rsidRDefault="00CB3996" w:rsidP="00CB3996">
      <w:pPr>
        <w:spacing w:after="0"/>
        <w:ind w:firstLine="284"/>
        <w:jc w:val="right"/>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 xml:space="preserve">                                                                                                        Приложение № 1</w:t>
      </w:r>
    </w:p>
    <w:p w:rsidR="00CB3996" w:rsidRPr="00CB3996" w:rsidRDefault="00CB3996" w:rsidP="00CB3996">
      <w:pPr>
        <w:spacing w:after="0"/>
        <w:ind w:firstLine="284"/>
        <w:jc w:val="right"/>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 xml:space="preserve">                                                                     к постановлению администрации</w:t>
      </w:r>
    </w:p>
    <w:p w:rsidR="00CB3996" w:rsidRPr="00CB3996" w:rsidRDefault="00CB3996" w:rsidP="00CB3996">
      <w:pPr>
        <w:spacing w:after="0"/>
        <w:ind w:firstLine="284"/>
        <w:jc w:val="right"/>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 xml:space="preserve">                                                                     муниципального района Сергиевский</w:t>
      </w:r>
    </w:p>
    <w:p w:rsidR="00CB3996" w:rsidRPr="00CB3996" w:rsidRDefault="00CB3996" w:rsidP="00CB3996">
      <w:pPr>
        <w:spacing w:after="0"/>
        <w:ind w:firstLine="284"/>
        <w:jc w:val="right"/>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 xml:space="preserve">                                                                    №   886 от 07 августа 20 20 г.</w:t>
      </w:r>
    </w:p>
    <w:p w:rsidR="00CB3996" w:rsidRPr="00CB3996" w:rsidRDefault="00CB3996" w:rsidP="00CB3996">
      <w:pPr>
        <w:spacing w:after="0"/>
        <w:ind w:firstLine="284"/>
        <w:jc w:val="center"/>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 xml:space="preserve">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w:t>
      </w:r>
      <w:r>
        <w:rPr>
          <w:rFonts w:ascii="Times New Roman" w:eastAsia="Calibri" w:hAnsi="Times New Roman" w:cs="Times New Roman"/>
          <w:bCs/>
          <w:sz w:val="12"/>
          <w:szCs w:val="12"/>
        </w:rPr>
        <w:t xml:space="preserve">Сергиевский  Самарской области </w:t>
      </w:r>
      <w:r w:rsidRPr="00CB3996">
        <w:rPr>
          <w:rFonts w:ascii="Times New Roman" w:eastAsia="Calibri" w:hAnsi="Times New Roman" w:cs="Times New Roman"/>
          <w:bCs/>
          <w:sz w:val="12"/>
          <w:szCs w:val="12"/>
        </w:rPr>
        <w:t>на 2021-2025 годы»</w:t>
      </w:r>
    </w:p>
    <w:p w:rsidR="00CB3996" w:rsidRPr="00CB3996" w:rsidRDefault="00CB3996" w:rsidP="00CB3996">
      <w:pPr>
        <w:spacing w:after="0"/>
        <w:ind w:firstLine="284"/>
        <w:jc w:val="center"/>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lastRenderedPageBreak/>
        <w:t>( далее программа)</w:t>
      </w:r>
    </w:p>
    <w:p w:rsidR="00CB3996" w:rsidRDefault="00CB3996" w:rsidP="00CB3996">
      <w:pPr>
        <w:spacing w:after="0"/>
        <w:ind w:firstLine="284"/>
        <w:jc w:val="center"/>
        <w:rPr>
          <w:rFonts w:ascii="Times New Roman" w:eastAsia="Calibri" w:hAnsi="Times New Roman" w:cs="Times New Roman"/>
          <w:bCs/>
          <w:sz w:val="12"/>
          <w:szCs w:val="12"/>
        </w:rPr>
      </w:pPr>
    </w:p>
    <w:p w:rsidR="00CB3996" w:rsidRDefault="00CB3996" w:rsidP="00CB3996">
      <w:pPr>
        <w:spacing w:after="0"/>
        <w:ind w:firstLine="284"/>
        <w:jc w:val="center"/>
        <w:rPr>
          <w:rFonts w:ascii="Times New Roman" w:eastAsia="Calibri" w:hAnsi="Times New Roman" w:cs="Times New Roman"/>
          <w:bCs/>
          <w:sz w:val="12"/>
          <w:szCs w:val="12"/>
        </w:rPr>
      </w:pPr>
      <w:r w:rsidRPr="00CB3996">
        <w:rPr>
          <w:rFonts w:ascii="Times New Roman" w:eastAsia="Calibri" w:hAnsi="Times New Roman" w:cs="Times New Roman"/>
          <w:bCs/>
          <w:sz w:val="12"/>
          <w:szCs w:val="12"/>
        </w:rPr>
        <w:t>Паспорт программы</w:t>
      </w:r>
    </w:p>
    <w:tbl>
      <w:tblPr>
        <w:tblStyle w:val="afa"/>
        <w:tblW w:w="5000" w:type="pct"/>
        <w:tblLook w:val="04A0" w:firstRow="1" w:lastRow="0" w:firstColumn="1" w:lastColumn="0" w:noHBand="0" w:noVBand="1"/>
      </w:tblPr>
      <w:tblGrid>
        <w:gridCol w:w="3866"/>
        <w:gridCol w:w="3863"/>
      </w:tblGrid>
      <w:tr w:rsidR="005C26B4" w:rsidRPr="005C26B4" w:rsidTr="005C26B4">
        <w:tc>
          <w:tcPr>
            <w:tcW w:w="2501" w:type="pct"/>
          </w:tcPr>
          <w:p w:rsidR="005C26B4" w:rsidRPr="005C26B4" w:rsidRDefault="005C26B4" w:rsidP="005C26B4">
            <w:pPr>
              <w:pStyle w:val="Style29"/>
              <w:widowControl/>
              <w:spacing w:line="240" w:lineRule="auto"/>
              <w:rPr>
                <w:rStyle w:val="FontStyle47"/>
                <w:rFonts w:eastAsiaTheme="majorEastAsia"/>
                <w:sz w:val="12"/>
                <w:szCs w:val="12"/>
              </w:rPr>
            </w:pPr>
            <w:r w:rsidRPr="005C26B4">
              <w:rPr>
                <w:rStyle w:val="FontStyle47"/>
                <w:rFonts w:eastAsiaTheme="majorEastAsia"/>
                <w:sz w:val="12"/>
                <w:szCs w:val="12"/>
              </w:rPr>
              <w:t>Наименование муниципальной программы</w:t>
            </w:r>
          </w:p>
          <w:p w:rsidR="005C26B4" w:rsidRPr="005C26B4" w:rsidRDefault="005C26B4" w:rsidP="005C26B4">
            <w:pPr>
              <w:rPr>
                <w:rFonts w:ascii="Times New Roman" w:hAnsi="Times New Roman" w:cs="Times New Roman"/>
                <w:sz w:val="12"/>
                <w:szCs w:val="12"/>
              </w:rPr>
            </w:pPr>
          </w:p>
        </w:tc>
        <w:tc>
          <w:tcPr>
            <w:tcW w:w="2499" w:type="pct"/>
          </w:tcPr>
          <w:p w:rsidR="005C26B4" w:rsidRPr="005C26B4" w:rsidRDefault="005C26B4" w:rsidP="005C26B4">
            <w:pPr>
              <w:pStyle w:val="Style29"/>
              <w:widowControl/>
              <w:spacing w:line="240" w:lineRule="auto"/>
              <w:rPr>
                <w:sz w:val="12"/>
                <w:szCs w:val="12"/>
              </w:rPr>
            </w:pPr>
            <w:r w:rsidRPr="005C26B4">
              <w:rPr>
                <w:rStyle w:val="FontStyle47"/>
                <w:rFonts w:eastAsiaTheme="majorEastAsia"/>
                <w:sz w:val="12"/>
                <w:szCs w:val="12"/>
              </w:rPr>
              <w:t xml:space="preserve">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2021-2025 годы» (далее - Программа). </w:t>
            </w:r>
          </w:p>
        </w:tc>
      </w:tr>
      <w:tr w:rsidR="005C26B4" w:rsidRPr="005C26B4" w:rsidTr="005C26B4">
        <w:tc>
          <w:tcPr>
            <w:tcW w:w="2501" w:type="pct"/>
          </w:tcPr>
          <w:p w:rsidR="005C26B4" w:rsidRPr="005C26B4" w:rsidRDefault="005C26B4" w:rsidP="005C26B4">
            <w:pPr>
              <w:pStyle w:val="Style29"/>
              <w:widowControl/>
              <w:spacing w:line="240" w:lineRule="auto"/>
              <w:rPr>
                <w:rStyle w:val="FontStyle47"/>
                <w:rFonts w:eastAsiaTheme="majorEastAsia"/>
                <w:sz w:val="12"/>
                <w:szCs w:val="12"/>
              </w:rPr>
            </w:pPr>
            <w:r w:rsidRPr="005C26B4">
              <w:rPr>
                <w:rStyle w:val="FontStyle47"/>
                <w:rFonts w:eastAsiaTheme="majorEastAsia"/>
                <w:sz w:val="12"/>
                <w:szCs w:val="12"/>
              </w:rPr>
              <w:t>Дата принятия решения о разработки муниципальной программы</w:t>
            </w:r>
          </w:p>
        </w:tc>
        <w:tc>
          <w:tcPr>
            <w:tcW w:w="2499" w:type="pct"/>
          </w:tcPr>
          <w:p w:rsidR="005C26B4" w:rsidRPr="005C26B4" w:rsidRDefault="005C26B4" w:rsidP="005C26B4">
            <w:pPr>
              <w:tabs>
                <w:tab w:val="left" w:pos="3345"/>
              </w:tabs>
              <w:jc w:val="both"/>
              <w:rPr>
                <w:rStyle w:val="FontStyle47"/>
                <w:sz w:val="12"/>
                <w:szCs w:val="12"/>
              </w:rPr>
            </w:pPr>
            <w:r w:rsidRPr="005C26B4">
              <w:rPr>
                <w:rStyle w:val="FontStyle47"/>
                <w:sz w:val="12"/>
                <w:szCs w:val="12"/>
              </w:rPr>
              <w:t xml:space="preserve">Распоряжение  №  1011- р   от   29.06.2020 года «О создании </w:t>
            </w:r>
            <w:r w:rsidRPr="005C26B4">
              <w:rPr>
                <w:rFonts w:ascii="Times New Roman" w:hAnsi="Times New Roman" w:cs="Times New Roman"/>
                <w:sz w:val="12"/>
                <w:szCs w:val="12"/>
              </w:rPr>
              <w:t>программного комитета администрации муниципального района Сергиевский по рассмотрению проекта муниципальной программы «</w:t>
            </w:r>
            <w:r w:rsidRPr="005C26B4">
              <w:rPr>
                <w:rStyle w:val="FontStyle47"/>
                <w:sz w:val="12"/>
                <w:szCs w:val="12"/>
              </w:rPr>
              <w:t xml:space="preserve">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 на 2021-2025 годы». </w:t>
            </w:r>
          </w:p>
        </w:tc>
      </w:tr>
      <w:tr w:rsidR="005C26B4" w:rsidRPr="005C26B4" w:rsidTr="005C26B4">
        <w:tc>
          <w:tcPr>
            <w:tcW w:w="2501" w:type="pct"/>
          </w:tcPr>
          <w:p w:rsidR="005C26B4" w:rsidRPr="005C26B4" w:rsidRDefault="005C26B4" w:rsidP="005C26B4">
            <w:pPr>
              <w:pStyle w:val="Style29"/>
              <w:widowControl/>
              <w:spacing w:line="240" w:lineRule="auto"/>
              <w:rPr>
                <w:rStyle w:val="FontStyle47"/>
                <w:rFonts w:eastAsiaTheme="majorEastAsia"/>
                <w:sz w:val="12"/>
                <w:szCs w:val="12"/>
              </w:rPr>
            </w:pPr>
            <w:r w:rsidRPr="005C26B4">
              <w:rPr>
                <w:rStyle w:val="FontStyle47"/>
                <w:rFonts w:eastAsiaTheme="majorEastAsia"/>
                <w:sz w:val="12"/>
                <w:szCs w:val="12"/>
              </w:rPr>
              <w:t>Ответственный исполнитель муниципальной программы</w:t>
            </w:r>
          </w:p>
        </w:tc>
        <w:tc>
          <w:tcPr>
            <w:tcW w:w="2499" w:type="pct"/>
          </w:tcPr>
          <w:p w:rsidR="005C26B4" w:rsidRPr="005C26B4" w:rsidRDefault="005C26B4" w:rsidP="005C26B4">
            <w:pPr>
              <w:pStyle w:val="Style30"/>
              <w:widowControl/>
              <w:spacing w:line="240" w:lineRule="auto"/>
              <w:ind w:left="211"/>
              <w:rPr>
                <w:rStyle w:val="FontStyle47"/>
                <w:rFonts w:eastAsiaTheme="majorEastAsia"/>
                <w:sz w:val="12"/>
                <w:szCs w:val="12"/>
              </w:rPr>
            </w:pPr>
            <w:r w:rsidRPr="005C26B4">
              <w:rPr>
                <w:rStyle w:val="FontStyle47"/>
                <w:rFonts w:eastAsiaTheme="majorEastAsia"/>
                <w:sz w:val="12"/>
                <w:szCs w:val="12"/>
              </w:rPr>
              <w:t>Адми</w:t>
            </w:r>
            <w:r>
              <w:rPr>
                <w:rStyle w:val="FontStyle47"/>
                <w:rFonts w:eastAsiaTheme="majorEastAsia"/>
                <w:sz w:val="12"/>
                <w:szCs w:val="12"/>
              </w:rPr>
              <w:t>нистрация муниципального района Сергиевский;</w:t>
            </w:r>
          </w:p>
        </w:tc>
      </w:tr>
      <w:tr w:rsidR="005C26B4" w:rsidRPr="005C26B4" w:rsidTr="005C26B4">
        <w:tc>
          <w:tcPr>
            <w:tcW w:w="2501" w:type="pct"/>
          </w:tcPr>
          <w:p w:rsidR="005C26B4" w:rsidRPr="005C26B4" w:rsidRDefault="005C26B4" w:rsidP="005C26B4">
            <w:pPr>
              <w:pStyle w:val="Style29"/>
              <w:widowControl/>
              <w:spacing w:line="240" w:lineRule="auto"/>
              <w:rPr>
                <w:rStyle w:val="FontStyle47"/>
                <w:rFonts w:eastAsiaTheme="majorEastAsia"/>
                <w:sz w:val="12"/>
                <w:szCs w:val="12"/>
              </w:rPr>
            </w:pPr>
            <w:r w:rsidRPr="005C26B4">
              <w:rPr>
                <w:rStyle w:val="FontStyle47"/>
                <w:rFonts w:eastAsiaTheme="majorEastAsia"/>
                <w:sz w:val="12"/>
                <w:szCs w:val="12"/>
              </w:rPr>
              <w:t>Цели муниципальной программы</w:t>
            </w:r>
          </w:p>
        </w:tc>
        <w:tc>
          <w:tcPr>
            <w:tcW w:w="2499" w:type="pct"/>
          </w:tcPr>
          <w:p w:rsidR="005C26B4" w:rsidRPr="005C26B4" w:rsidRDefault="005C26B4" w:rsidP="005C26B4">
            <w:pPr>
              <w:pStyle w:val="Style31"/>
              <w:widowControl/>
              <w:spacing w:line="240" w:lineRule="auto"/>
              <w:rPr>
                <w:rStyle w:val="FontStyle47"/>
                <w:sz w:val="12"/>
                <w:szCs w:val="12"/>
              </w:rPr>
            </w:pPr>
            <w:r w:rsidRPr="005C26B4">
              <w:rPr>
                <w:rStyle w:val="FontStyle47"/>
                <w:sz w:val="12"/>
                <w:szCs w:val="12"/>
              </w:rPr>
              <w:t xml:space="preserve">- снижение уровня незаконного потребления наркотических средств, психотропных средств жителями муниципального района  Сергиевский;                                  -  предупреждение наркомании и ее последствий, позитивное развитие молодого поколения. </w:t>
            </w:r>
          </w:p>
        </w:tc>
      </w:tr>
      <w:tr w:rsidR="005C26B4" w:rsidRPr="005C26B4" w:rsidTr="005C26B4">
        <w:tc>
          <w:tcPr>
            <w:tcW w:w="2501" w:type="pct"/>
          </w:tcPr>
          <w:p w:rsidR="005C26B4" w:rsidRPr="005C26B4" w:rsidRDefault="005C26B4" w:rsidP="005C26B4">
            <w:pPr>
              <w:pStyle w:val="Style31"/>
              <w:widowControl/>
              <w:spacing w:line="240" w:lineRule="auto"/>
              <w:rPr>
                <w:sz w:val="12"/>
                <w:szCs w:val="12"/>
              </w:rPr>
            </w:pPr>
            <w:r w:rsidRPr="005C26B4">
              <w:rPr>
                <w:sz w:val="12"/>
                <w:szCs w:val="12"/>
              </w:rPr>
              <w:t>Задачи муниципальной программы</w:t>
            </w:r>
          </w:p>
        </w:tc>
        <w:tc>
          <w:tcPr>
            <w:tcW w:w="2499" w:type="pct"/>
          </w:tcPr>
          <w:p w:rsidR="005C26B4" w:rsidRPr="005C26B4" w:rsidRDefault="005C26B4" w:rsidP="005C26B4">
            <w:pPr>
              <w:pStyle w:val="Style29"/>
              <w:widowControl/>
              <w:spacing w:line="240" w:lineRule="auto"/>
              <w:rPr>
                <w:rStyle w:val="FontStyle47"/>
                <w:rFonts w:eastAsiaTheme="majorEastAsia"/>
                <w:sz w:val="12"/>
                <w:szCs w:val="12"/>
              </w:rPr>
            </w:pPr>
            <w:r w:rsidRPr="005C26B4">
              <w:rPr>
                <w:rStyle w:val="FontStyle47"/>
                <w:rFonts w:eastAsiaTheme="majorEastAsia"/>
                <w:sz w:val="12"/>
                <w:szCs w:val="12"/>
              </w:rPr>
              <w:t>Задача 1. Наращивание усилий по пресечению потребления наркотиков жителями района.</w:t>
            </w:r>
          </w:p>
          <w:p w:rsidR="005C26B4" w:rsidRPr="005C26B4" w:rsidRDefault="005C26B4" w:rsidP="005C26B4">
            <w:pPr>
              <w:pStyle w:val="Style29"/>
              <w:widowControl/>
              <w:spacing w:line="240" w:lineRule="auto"/>
              <w:rPr>
                <w:rStyle w:val="FontStyle47"/>
                <w:rFonts w:eastAsiaTheme="majorEastAsia"/>
                <w:sz w:val="12"/>
                <w:szCs w:val="12"/>
              </w:rPr>
            </w:pPr>
            <w:r w:rsidRPr="005C26B4">
              <w:rPr>
                <w:rStyle w:val="FontStyle47"/>
                <w:rFonts w:eastAsiaTheme="majorEastAsia"/>
                <w:sz w:val="12"/>
                <w:szCs w:val="12"/>
              </w:rPr>
              <w:t xml:space="preserve"> Задача 2. 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w:t>
            </w:r>
          </w:p>
          <w:p w:rsidR="005C26B4" w:rsidRPr="005C26B4" w:rsidRDefault="005C26B4" w:rsidP="005C26B4">
            <w:pPr>
              <w:pStyle w:val="Style29"/>
              <w:widowControl/>
              <w:spacing w:line="240" w:lineRule="auto"/>
              <w:rPr>
                <w:rStyle w:val="FontStyle47"/>
                <w:rFonts w:eastAsiaTheme="majorEastAsia"/>
                <w:sz w:val="12"/>
                <w:szCs w:val="12"/>
              </w:rPr>
            </w:pPr>
            <w:r w:rsidRPr="005C26B4">
              <w:rPr>
                <w:rStyle w:val="FontStyle47"/>
                <w:rFonts w:eastAsiaTheme="majorEastAsia"/>
                <w:sz w:val="12"/>
                <w:szCs w:val="12"/>
              </w:rPr>
              <w:t>Задача 3. Профилактика  распространения наркомании и связанных с ней правонарушений.</w:t>
            </w:r>
          </w:p>
          <w:p w:rsidR="005C26B4" w:rsidRPr="005C26B4" w:rsidRDefault="005C26B4" w:rsidP="005C26B4">
            <w:pPr>
              <w:pStyle w:val="Style31"/>
              <w:widowControl/>
              <w:spacing w:line="240" w:lineRule="auto"/>
              <w:rPr>
                <w:sz w:val="12"/>
                <w:szCs w:val="12"/>
              </w:rPr>
            </w:pPr>
            <w:r w:rsidRPr="005C26B4">
              <w:rPr>
                <w:rStyle w:val="FontStyle47"/>
                <w:sz w:val="12"/>
                <w:szCs w:val="12"/>
              </w:rPr>
              <w:t>Задача 4. Совершенствование форм и методов профилактической работы.</w:t>
            </w:r>
          </w:p>
        </w:tc>
      </w:tr>
      <w:tr w:rsidR="005C26B4" w:rsidRPr="005C26B4" w:rsidTr="005C26B4">
        <w:tc>
          <w:tcPr>
            <w:tcW w:w="2501" w:type="pct"/>
          </w:tcPr>
          <w:p w:rsidR="005C26B4" w:rsidRPr="005C26B4" w:rsidRDefault="005C26B4" w:rsidP="005C26B4">
            <w:pPr>
              <w:pStyle w:val="Style29"/>
              <w:widowControl/>
              <w:spacing w:line="240" w:lineRule="auto"/>
              <w:rPr>
                <w:rStyle w:val="FontStyle47"/>
                <w:rFonts w:eastAsiaTheme="majorEastAsia"/>
                <w:sz w:val="12"/>
                <w:szCs w:val="12"/>
              </w:rPr>
            </w:pPr>
            <w:r w:rsidRPr="005C26B4">
              <w:rPr>
                <w:rStyle w:val="FontStyle47"/>
                <w:rFonts w:eastAsiaTheme="majorEastAsia"/>
                <w:sz w:val="12"/>
                <w:szCs w:val="12"/>
              </w:rPr>
              <w:t>Показатели (индикаторы)     муниципальной программы</w:t>
            </w:r>
          </w:p>
        </w:tc>
        <w:tc>
          <w:tcPr>
            <w:tcW w:w="2499" w:type="pct"/>
          </w:tcPr>
          <w:p w:rsidR="005C26B4" w:rsidRPr="005C26B4" w:rsidRDefault="005C26B4" w:rsidP="005C26B4">
            <w:pPr>
              <w:pStyle w:val="ConsPlusNonformat"/>
              <w:widowControl/>
              <w:jc w:val="both"/>
              <w:rPr>
                <w:rFonts w:ascii="Times New Roman" w:eastAsia="Calibri" w:hAnsi="Times New Roman" w:cs="Times New Roman"/>
                <w:sz w:val="12"/>
                <w:szCs w:val="12"/>
              </w:rPr>
            </w:pPr>
            <w:r w:rsidRPr="005C26B4">
              <w:rPr>
                <w:rFonts w:ascii="Times New Roman" w:hAnsi="Times New Roman" w:cs="Times New Roman"/>
                <w:sz w:val="12"/>
                <w:szCs w:val="12"/>
              </w:rPr>
              <w:t xml:space="preserve"> </w:t>
            </w:r>
            <w:r w:rsidRPr="005C26B4">
              <w:rPr>
                <w:rFonts w:ascii="Times New Roman" w:eastAsia="Calibri" w:hAnsi="Times New Roman" w:cs="Times New Roman"/>
                <w:sz w:val="12"/>
                <w:szCs w:val="12"/>
              </w:rPr>
              <w:t>- количества больных   наркоманией,     состоящих  на наркологическом учете  в наркологическом кабинете ГБУЗ СО «Сергиевская ЦРБ» с диагнозом наркомания;</w:t>
            </w:r>
          </w:p>
          <w:p w:rsidR="005C26B4" w:rsidRPr="005C26B4" w:rsidRDefault="005C26B4" w:rsidP="005C26B4">
            <w:pPr>
              <w:pStyle w:val="ConsPlusNonformat"/>
              <w:widowControl/>
              <w:jc w:val="both"/>
              <w:rPr>
                <w:rFonts w:ascii="Times New Roman" w:eastAsia="Calibri" w:hAnsi="Times New Roman" w:cs="Times New Roman"/>
                <w:sz w:val="12"/>
                <w:szCs w:val="12"/>
              </w:rPr>
            </w:pPr>
            <w:r w:rsidRPr="005C26B4">
              <w:rPr>
                <w:rFonts w:ascii="Times New Roman" w:eastAsia="Calibri" w:hAnsi="Times New Roman" w:cs="Times New Roman"/>
                <w:sz w:val="12"/>
                <w:szCs w:val="12"/>
              </w:rPr>
              <w:t>- количество публикаций и иных материалов антинаркотической тематики, размещенных в средствах массовой информации, в том числе на сайте антинаркотической комиссии  муниципального района Сергиевский.</w:t>
            </w:r>
          </w:p>
          <w:p w:rsidR="005C26B4" w:rsidRPr="005C26B4" w:rsidRDefault="005C26B4" w:rsidP="005C26B4">
            <w:pPr>
              <w:pStyle w:val="ConsPlusNonformat"/>
              <w:widowControl/>
              <w:jc w:val="both"/>
              <w:rPr>
                <w:rFonts w:ascii="Times New Roman" w:eastAsia="Calibri" w:hAnsi="Times New Roman" w:cs="Times New Roman"/>
                <w:sz w:val="12"/>
                <w:szCs w:val="12"/>
              </w:rPr>
            </w:pPr>
            <w:r w:rsidRPr="005C26B4">
              <w:rPr>
                <w:rFonts w:ascii="Times New Roman" w:eastAsia="Calibri" w:hAnsi="Times New Roman" w:cs="Times New Roman"/>
                <w:sz w:val="12"/>
                <w:szCs w:val="12"/>
              </w:rPr>
              <w:t>- количество зарегистрированных  преступлений, связанных    с    незаконным  оборотом наркотиков,  в том числе   связанных  со  сбытом,  выявленных   правоохранительными  органами;</w:t>
            </w:r>
          </w:p>
          <w:p w:rsidR="005C26B4" w:rsidRPr="005C26B4" w:rsidRDefault="005C26B4" w:rsidP="005C26B4">
            <w:pPr>
              <w:pStyle w:val="ConsPlusNonformat"/>
              <w:widowControl/>
              <w:jc w:val="both"/>
              <w:rPr>
                <w:rStyle w:val="FontStyle47"/>
                <w:rFonts w:eastAsiaTheme="majorEastAsia"/>
                <w:sz w:val="12"/>
                <w:szCs w:val="12"/>
              </w:rPr>
            </w:pPr>
            <w:r w:rsidRPr="005C26B4">
              <w:rPr>
                <w:rFonts w:ascii="Times New Roman" w:hAnsi="Times New Roman" w:cs="Times New Roman"/>
                <w:sz w:val="12"/>
                <w:szCs w:val="12"/>
              </w:rPr>
              <w:t xml:space="preserve"> - доля </w:t>
            </w:r>
            <w:r w:rsidRPr="005C26B4">
              <w:rPr>
                <w:rFonts w:ascii="Times New Roman" w:eastAsia="Calibri" w:hAnsi="Times New Roman" w:cs="Times New Roman"/>
                <w:sz w:val="12"/>
                <w:szCs w:val="12"/>
              </w:rPr>
              <w:t xml:space="preserve">учащейся    молодежи,   участвующей в реализации      профилактических антинаркотических     программ на базе образовательных   учреждений   и   учреждений по работе с молодежью  в  Самарской  области, в общей численности учащейся молодежи. </w:t>
            </w:r>
          </w:p>
        </w:tc>
      </w:tr>
      <w:tr w:rsidR="005C26B4" w:rsidRPr="005C26B4" w:rsidTr="005C26B4">
        <w:tc>
          <w:tcPr>
            <w:tcW w:w="2501" w:type="pct"/>
          </w:tcPr>
          <w:p w:rsidR="005C26B4" w:rsidRPr="005C26B4" w:rsidRDefault="005C26B4" w:rsidP="005C26B4">
            <w:pPr>
              <w:pStyle w:val="Style29"/>
              <w:widowControl/>
              <w:spacing w:line="240" w:lineRule="auto"/>
              <w:rPr>
                <w:rStyle w:val="FontStyle47"/>
                <w:rFonts w:eastAsiaTheme="majorEastAsia"/>
                <w:sz w:val="12"/>
                <w:szCs w:val="12"/>
              </w:rPr>
            </w:pPr>
            <w:r w:rsidRPr="005C26B4">
              <w:rPr>
                <w:rStyle w:val="FontStyle47"/>
                <w:rFonts w:eastAsiaTheme="majorEastAsia"/>
                <w:sz w:val="12"/>
                <w:szCs w:val="12"/>
              </w:rPr>
              <w:t>Этапы и сроки  реализации муниципальной программы</w:t>
            </w:r>
          </w:p>
        </w:tc>
        <w:tc>
          <w:tcPr>
            <w:tcW w:w="2499" w:type="pct"/>
          </w:tcPr>
          <w:p w:rsidR="005C26B4" w:rsidRPr="005C26B4" w:rsidRDefault="005C26B4" w:rsidP="005C26B4">
            <w:pPr>
              <w:pStyle w:val="Style31"/>
              <w:widowControl/>
              <w:spacing w:line="240" w:lineRule="auto"/>
              <w:jc w:val="left"/>
              <w:rPr>
                <w:sz w:val="12"/>
                <w:szCs w:val="12"/>
              </w:rPr>
            </w:pPr>
            <w:r w:rsidRPr="005C26B4">
              <w:rPr>
                <w:rStyle w:val="FontStyle47"/>
                <w:sz w:val="12"/>
                <w:szCs w:val="12"/>
              </w:rPr>
              <w:t xml:space="preserve">Муниципальная программа реализуется в </w:t>
            </w:r>
            <w:r w:rsidRPr="005C26B4">
              <w:rPr>
                <w:rStyle w:val="FontStyle47"/>
                <w:sz w:val="12"/>
                <w:szCs w:val="12"/>
                <w:lang w:val="en-US"/>
              </w:rPr>
              <w:t>I</w:t>
            </w:r>
            <w:r w:rsidRPr="005C26B4">
              <w:rPr>
                <w:rStyle w:val="FontStyle47"/>
                <w:sz w:val="12"/>
                <w:szCs w:val="12"/>
              </w:rPr>
              <w:t xml:space="preserve"> этап  с   2021 года по   2025 года. Начало реализации муниципальной Программы   с 1 января 2021 года  окончание 31 декабря 2025 года. </w:t>
            </w:r>
          </w:p>
        </w:tc>
      </w:tr>
      <w:tr w:rsidR="005C26B4" w:rsidRPr="005C26B4" w:rsidTr="005C26B4">
        <w:tc>
          <w:tcPr>
            <w:tcW w:w="2501" w:type="pct"/>
          </w:tcPr>
          <w:p w:rsidR="005C26B4" w:rsidRPr="005C26B4" w:rsidRDefault="005C26B4" w:rsidP="005C26B4">
            <w:pPr>
              <w:pStyle w:val="Style29"/>
              <w:widowControl/>
              <w:spacing w:line="240" w:lineRule="auto"/>
              <w:rPr>
                <w:rStyle w:val="FontStyle47"/>
                <w:rFonts w:eastAsiaTheme="majorEastAsia"/>
                <w:sz w:val="12"/>
                <w:szCs w:val="12"/>
              </w:rPr>
            </w:pPr>
            <w:r w:rsidRPr="005C26B4">
              <w:rPr>
                <w:rStyle w:val="FontStyle47"/>
                <w:rFonts w:eastAsiaTheme="majorEastAsia"/>
                <w:sz w:val="12"/>
                <w:szCs w:val="12"/>
              </w:rPr>
              <w:t>Объемы  бюджетных ассигнований муниципальной  программы</w:t>
            </w:r>
          </w:p>
        </w:tc>
        <w:tc>
          <w:tcPr>
            <w:tcW w:w="2499" w:type="pct"/>
          </w:tcPr>
          <w:p w:rsidR="005C26B4" w:rsidRPr="005C26B4" w:rsidRDefault="005C26B4" w:rsidP="005C26B4">
            <w:pPr>
              <w:pStyle w:val="Style32"/>
              <w:widowControl/>
              <w:tabs>
                <w:tab w:val="left" w:pos="0"/>
                <w:tab w:val="left" w:leader="underscore" w:pos="7147"/>
              </w:tabs>
              <w:spacing w:line="240" w:lineRule="auto"/>
              <w:rPr>
                <w:rStyle w:val="FontStyle47"/>
                <w:rFonts w:eastAsiaTheme="majorEastAsia"/>
                <w:sz w:val="12"/>
                <w:szCs w:val="12"/>
              </w:rPr>
            </w:pPr>
            <w:r w:rsidRPr="005C26B4">
              <w:rPr>
                <w:rStyle w:val="FontStyle47"/>
                <w:rFonts w:eastAsiaTheme="majorEastAsia"/>
                <w:sz w:val="12"/>
                <w:szCs w:val="12"/>
              </w:rPr>
              <w:t xml:space="preserve">Общий объем финансирования муниципальной Программы в 2021-2025 годах составляет 275,0 тыс. рублей(*):  </w:t>
            </w:r>
          </w:p>
          <w:p w:rsidR="005C26B4" w:rsidRPr="005C26B4" w:rsidRDefault="005C26B4" w:rsidP="005C26B4">
            <w:pPr>
              <w:pStyle w:val="Style32"/>
              <w:widowControl/>
              <w:tabs>
                <w:tab w:val="left" w:pos="0"/>
                <w:tab w:val="left" w:leader="underscore" w:pos="7147"/>
              </w:tabs>
              <w:spacing w:line="240" w:lineRule="auto"/>
              <w:rPr>
                <w:rStyle w:val="FontStyle47"/>
                <w:rFonts w:eastAsiaTheme="majorEastAsia"/>
                <w:sz w:val="12"/>
                <w:szCs w:val="12"/>
              </w:rPr>
            </w:pPr>
            <w:r w:rsidRPr="005C26B4">
              <w:rPr>
                <w:rStyle w:val="FontStyle47"/>
                <w:rFonts w:eastAsiaTheme="majorEastAsia"/>
                <w:sz w:val="12"/>
                <w:szCs w:val="12"/>
              </w:rPr>
              <w:t xml:space="preserve">- на 2021 год – 55,0 тыс. руб. </w:t>
            </w:r>
          </w:p>
          <w:p w:rsidR="005C26B4" w:rsidRPr="005C26B4" w:rsidRDefault="005C26B4" w:rsidP="005C26B4">
            <w:pPr>
              <w:pStyle w:val="Style32"/>
              <w:widowControl/>
              <w:tabs>
                <w:tab w:val="left" w:pos="0"/>
                <w:tab w:val="left" w:leader="underscore" w:pos="7147"/>
              </w:tabs>
              <w:spacing w:line="240" w:lineRule="auto"/>
              <w:rPr>
                <w:rStyle w:val="FontStyle47"/>
                <w:rFonts w:eastAsiaTheme="majorEastAsia"/>
                <w:sz w:val="12"/>
                <w:szCs w:val="12"/>
              </w:rPr>
            </w:pPr>
            <w:r w:rsidRPr="005C26B4">
              <w:rPr>
                <w:rStyle w:val="FontStyle47"/>
                <w:rFonts w:eastAsiaTheme="majorEastAsia"/>
                <w:sz w:val="12"/>
                <w:szCs w:val="12"/>
              </w:rPr>
              <w:t>- на 2022 год – 55,0 тыс. руб.</w:t>
            </w:r>
          </w:p>
          <w:p w:rsidR="005C26B4" w:rsidRPr="005C26B4" w:rsidRDefault="005C26B4" w:rsidP="005C26B4">
            <w:pPr>
              <w:pStyle w:val="Style32"/>
              <w:widowControl/>
              <w:tabs>
                <w:tab w:val="left" w:pos="0"/>
                <w:tab w:val="left" w:leader="underscore" w:pos="7147"/>
              </w:tabs>
              <w:spacing w:line="240" w:lineRule="auto"/>
              <w:rPr>
                <w:rStyle w:val="FontStyle47"/>
                <w:rFonts w:eastAsiaTheme="majorEastAsia"/>
                <w:sz w:val="12"/>
                <w:szCs w:val="12"/>
              </w:rPr>
            </w:pPr>
            <w:r w:rsidRPr="005C26B4">
              <w:rPr>
                <w:rStyle w:val="FontStyle47"/>
                <w:rFonts w:eastAsiaTheme="majorEastAsia"/>
                <w:sz w:val="12"/>
                <w:szCs w:val="12"/>
              </w:rPr>
              <w:t>- на 2023 год – 55,0 тыс. руб.</w:t>
            </w:r>
          </w:p>
          <w:p w:rsidR="005C26B4" w:rsidRPr="005C26B4" w:rsidRDefault="005C26B4" w:rsidP="005C26B4">
            <w:pPr>
              <w:pStyle w:val="Style32"/>
              <w:widowControl/>
              <w:tabs>
                <w:tab w:val="left" w:pos="0"/>
                <w:tab w:val="left" w:leader="underscore" w:pos="7147"/>
              </w:tabs>
              <w:spacing w:line="240" w:lineRule="auto"/>
              <w:rPr>
                <w:rStyle w:val="FontStyle47"/>
                <w:rFonts w:eastAsiaTheme="majorEastAsia"/>
                <w:sz w:val="12"/>
                <w:szCs w:val="12"/>
              </w:rPr>
            </w:pPr>
            <w:r w:rsidRPr="005C26B4">
              <w:rPr>
                <w:rStyle w:val="FontStyle47"/>
                <w:rFonts w:eastAsiaTheme="majorEastAsia"/>
                <w:sz w:val="12"/>
                <w:szCs w:val="12"/>
              </w:rPr>
              <w:t>- на 2024 год – 55,0 тыс. руб.</w:t>
            </w:r>
          </w:p>
          <w:p w:rsidR="005C26B4" w:rsidRPr="005C26B4" w:rsidRDefault="005C26B4" w:rsidP="005C26B4">
            <w:pPr>
              <w:pStyle w:val="Style31"/>
              <w:widowControl/>
              <w:spacing w:line="240" w:lineRule="auto"/>
              <w:jc w:val="left"/>
              <w:rPr>
                <w:rStyle w:val="FontStyle47"/>
                <w:sz w:val="12"/>
                <w:szCs w:val="12"/>
              </w:rPr>
            </w:pPr>
            <w:r w:rsidRPr="005C26B4">
              <w:rPr>
                <w:rStyle w:val="FontStyle47"/>
                <w:sz w:val="12"/>
                <w:szCs w:val="12"/>
              </w:rPr>
              <w:t>- на 2025 год – 55,0 тыс. руб.</w:t>
            </w:r>
          </w:p>
        </w:tc>
      </w:tr>
      <w:tr w:rsidR="005C26B4" w:rsidRPr="005C26B4" w:rsidTr="005C26B4">
        <w:tc>
          <w:tcPr>
            <w:tcW w:w="2501" w:type="pct"/>
          </w:tcPr>
          <w:p w:rsidR="005C26B4" w:rsidRPr="005C26B4" w:rsidRDefault="005C26B4" w:rsidP="005C26B4">
            <w:pPr>
              <w:pStyle w:val="Style32"/>
              <w:widowControl/>
              <w:tabs>
                <w:tab w:val="left" w:pos="0"/>
                <w:tab w:val="left" w:leader="underscore" w:pos="7147"/>
              </w:tabs>
              <w:spacing w:line="240" w:lineRule="auto"/>
              <w:rPr>
                <w:rStyle w:val="FontStyle47"/>
                <w:rFonts w:eastAsiaTheme="majorEastAsia"/>
                <w:sz w:val="12"/>
                <w:szCs w:val="12"/>
              </w:rPr>
            </w:pPr>
            <w:r w:rsidRPr="005C26B4">
              <w:rPr>
                <w:rStyle w:val="FontStyle47"/>
                <w:rFonts w:eastAsiaTheme="majorEastAsia"/>
                <w:sz w:val="12"/>
                <w:szCs w:val="12"/>
              </w:rPr>
              <w:t>Ожидаемые результаты от реализации муниципальной программы</w:t>
            </w:r>
          </w:p>
        </w:tc>
        <w:tc>
          <w:tcPr>
            <w:tcW w:w="2499" w:type="pct"/>
          </w:tcPr>
          <w:p w:rsidR="005C26B4" w:rsidRPr="005C26B4" w:rsidRDefault="005C26B4" w:rsidP="005C26B4">
            <w:pPr>
              <w:pStyle w:val="Style32"/>
              <w:widowControl/>
              <w:tabs>
                <w:tab w:val="left" w:pos="0"/>
              </w:tabs>
              <w:spacing w:line="240" w:lineRule="auto"/>
              <w:rPr>
                <w:rStyle w:val="FontStyle47"/>
                <w:rFonts w:eastAsiaTheme="majorEastAsia"/>
                <w:sz w:val="12"/>
                <w:szCs w:val="12"/>
              </w:rPr>
            </w:pPr>
            <w:r w:rsidRPr="005C26B4">
              <w:rPr>
                <w:rStyle w:val="FontStyle47"/>
                <w:rFonts w:eastAsiaTheme="majorEastAsia"/>
                <w:sz w:val="12"/>
                <w:szCs w:val="12"/>
              </w:rPr>
              <w:t>-  снижение уровня незаконного оборота наркотиков и темпов прироста заболеваемости наркоманией;</w:t>
            </w:r>
          </w:p>
          <w:p w:rsidR="005C26B4" w:rsidRPr="005C26B4" w:rsidRDefault="005C26B4" w:rsidP="005C26B4">
            <w:pPr>
              <w:pStyle w:val="Style32"/>
              <w:widowControl/>
              <w:tabs>
                <w:tab w:val="left" w:pos="0"/>
              </w:tabs>
              <w:spacing w:line="240" w:lineRule="auto"/>
              <w:rPr>
                <w:rStyle w:val="FontStyle47"/>
                <w:rFonts w:eastAsiaTheme="majorEastAsia"/>
                <w:sz w:val="12"/>
                <w:szCs w:val="12"/>
              </w:rPr>
            </w:pPr>
            <w:r w:rsidRPr="005C26B4">
              <w:rPr>
                <w:rStyle w:val="FontStyle47"/>
                <w:rFonts w:eastAsiaTheme="majorEastAsia"/>
                <w:sz w:val="12"/>
                <w:szCs w:val="12"/>
              </w:rPr>
              <w:t xml:space="preserve"> - формирование у населения негативного отношения к лицам, склоняющих окружающих к незаконному потреблению наркотиков и сбытчикам наркотических средств;</w:t>
            </w:r>
          </w:p>
          <w:p w:rsidR="005C26B4" w:rsidRPr="005C26B4" w:rsidRDefault="005C26B4" w:rsidP="005C26B4">
            <w:pPr>
              <w:pStyle w:val="Style32"/>
              <w:widowControl/>
              <w:tabs>
                <w:tab w:val="left" w:pos="0"/>
              </w:tabs>
              <w:spacing w:line="240" w:lineRule="auto"/>
              <w:rPr>
                <w:rStyle w:val="FontStyle47"/>
                <w:rFonts w:eastAsiaTheme="majorEastAsia"/>
                <w:sz w:val="12"/>
                <w:szCs w:val="12"/>
              </w:rPr>
            </w:pPr>
            <w:r w:rsidRPr="005C26B4">
              <w:rPr>
                <w:rStyle w:val="FontStyle47"/>
                <w:rFonts w:eastAsiaTheme="majorEastAsia"/>
                <w:sz w:val="12"/>
                <w:szCs w:val="12"/>
              </w:rPr>
              <w:t>- повышение качества и результативности работы по профилактике наркомании и формированию здорового образа жизни;</w:t>
            </w:r>
          </w:p>
          <w:p w:rsidR="005C26B4" w:rsidRPr="005C26B4" w:rsidRDefault="005C26B4" w:rsidP="005C26B4">
            <w:pPr>
              <w:pStyle w:val="Style32"/>
              <w:widowControl/>
              <w:tabs>
                <w:tab w:val="left" w:pos="0"/>
              </w:tabs>
              <w:spacing w:line="240" w:lineRule="auto"/>
              <w:rPr>
                <w:rStyle w:val="FontStyle47"/>
                <w:rFonts w:eastAsiaTheme="majorEastAsia"/>
                <w:sz w:val="12"/>
                <w:szCs w:val="12"/>
              </w:rPr>
            </w:pPr>
            <w:r w:rsidRPr="005C26B4">
              <w:rPr>
                <w:rStyle w:val="FontStyle47"/>
                <w:rFonts w:eastAsiaTheme="majorEastAsia"/>
                <w:sz w:val="12"/>
                <w:szCs w:val="12"/>
              </w:rPr>
              <w:t xml:space="preserve"> - укрепление взаимодействия между государственными органами исполнительной власти, органами местного самоуправления и общественными организациями по вопросам противодействия распространению наркомании.</w:t>
            </w:r>
          </w:p>
        </w:tc>
      </w:tr>
      <w:tr w:rsidR="005C26B4" w:rsidRPr="005C26B4" w:rsidTr="005C26B4">
        <w:tc>
          <w:tcPr>
            <w:tcW w:w="2501" w:type="pct"/>
          </w:tcPr>
          <w:p w:rsidR="005C26B4" w:rsidRPr="005C26B4" w:rsidRDefault="005C26B4" w:rsidP="005C26B4">
            <w:pPr>
              <w:pStyle w:val="Style31"/>
              <w:widowControl/>
              <w:spacing w:line="240" w:lineRule="auto"/>
              <w:rPr>
                <w:rStyle w:val="FontStyle47"/>
                <w:sz w:val="12"/>
                <w:szCs w:val="12"/>
              </w:rPr>
            </w:pPr>
            <w:r w:rsidRPr="005C26B4">
              <w:rPr>
                <w:rStyle w:val="FontStyle47"/>
                <w:sz w:val="12"/>
                <w:szCs w:val="12"/>
              </w:rPr>
              <w:t>Система организации  контроля за ходом реализации муниципальной программы</w:t>
            </w:r>
          </w:p>
        </w:tc>
        <w:tc>
          <w:tcPr>
            <w:tcW w:w="2499" w:type="pct"/>
          </w:tcPr>
          <w:p w:rsidR="005C26B4" w:rsidRPr="005C26B4" w:rsidRDefault="005C26B4" w:rsidP="005C26B4">
            <w:pPr>
              <w:pStyle w:val="Style32"/>
              <w:widowControl/>
              <w:tabs>
                <w:tab w:val="left" w:pos="4962"/>
              </w:tabs>
              <w:spacing w:line="240" w:lineRule="auto"/>
              <w:rPr>
                <w:rStyle w:val="FontStyle47"/>
                <w:rFonts w:eastAsiaTheme="majorEastAsia"/>
                <w:sz w:val="12"/>
                <w:szCs w:val="12"/>
              </w:rPr>
            </w:pPr>
            <w:r w:rsidRPr="005C26B4">
              <w:rPr>
                <w:rStyle w:val="FontStyle47"/>
                <w:rFonts w:eastAsiaTheme="majorEastAsia"/>
                <w:sz w:val="12"/>
                <w:szCs w:val="12"/>
              </w:rPr>
              <w:t>Текущий контроль за целевым и эффективным использованием бюджетных средств, выделенных на выполнение ее мероприятий, осуществляет Управление финансами и Контрольное Управление администрации муниципального района Сергиевский.</w:t>
            </w:r>
          </w:p>
        </w:tc>
      </w:tr>
    </w:tbl>
    <w:p w:rsidR="00CB3996" w:rsidRPr="00CB3996" w:rsidRDefault="00CB3996" w:rsidP="00CB3996">
      <w:pPr>
        <w:spacing w:after="0"/>
        <w:ind w:firstLine="284"/>
        <w:jc w:val="center"/>
        <w:rPr>
          <w:rFonts w:ascii="Times New Roman" w:eastAsia="Calibri" w:hAnsi="Times New Roman" w:cs="Times New Roman"/>
          <w:bCs/>
          <w:sz w:val="12"/>
          <w:szCs w:val="12"/>
        </w:rPr>
      </w:pP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lastRenderedPageBreak/>
        <w:t>1. Характеристика проблемы,</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на решение которой направлена Программа</w:t>
      </w:r>
    </w:p>
    <w:p w:rsidR="005C26B4" w:rsidRPr="005C26B4" w:rsidRDefault="005C26B4" w:rsidP="005C26B4">
      <w:pPr>
        <w:spacing w:after="0"/>
        <w:ind w:firstLine="284"/>
        <w:jc w:val="both"/>
        <w:rPr>
          <w:rFonts w:ascii="Times New Roman" w:eastAsia="Calibri" w:hAnsi="Times New Roman" w:cs="Times New Roman"/>
          <w:bCs/>
          <w:sz w:val="12"/>
          <w:szCs w:val="12"/>
        </w:rPr>
      </w:pP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Со стороны органов администрации муниципального района Сергиевский, правоохранительных органов, учреждений здравоохранения, общественных организаций и образовательных учреждениях были предприняты серьезные меры по противодействию этому явлению.</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Программа по реализации антинаркотической политики в муниципальном районе Сергиевский, в предыдущие годы была направлена на координацию усилий всех заинтересованных структур на муниципальном уровне, объединение различных ресурсов по решению проблем противодействия наркомании.</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Серьезное внимание в ходе реализации программы было уделено подготовке кадров, изданию учебно-методической литературы (брошюр, памяток) антинаркотической направленности.</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 Анализ имеющихся данных свидетельствует о позитивном влиянии мер, принимаемых администрацией муниципального района Сергиевский, правоохранительными органами, органами здравоохранения, на состояние наркоситуации в районе.</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Вместе с тем, несмотря на снижение темпов наркотизации населения, наркоситуация на территории муниципального района Сергиевский по-прежнему остается сложной, чему способствуют негативные явления в социально-экономической сфере и, как следствие, общий рост напряженности криминогенной обстановки.</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В сложившихся условиях приоритетным направлением работы должна стать организация системы раннего выявления и учета лиц, употребляющих наркотические средства. Усилия правоохранительных органов в сфере противодействия незаконному обороту наркотиков необходимо направить на пресечение деятельности наркопреступности и выявление каналов поставки наркотиков на территорию района. </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Отсутствие Программы не позволит обеспечить комплексное решение проблем по профилактике наркомании и правонарушений, связанных с незаконным оборотом наркотиков, и стимулирование деятельности, направленной на антинаркотическую пропаганду среди различных категорий населения, что может привести к:</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снижению уровня здоровья населения муниципального района Сергиевский;</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несвоевременному выявлению причин и условий, способствующих распространению наркомании и наркопреступности, и их устранению;</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слабому состоянию материально-технической базы и кадрового обеспечения субъектов профилактики;</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низкому уровню осведомленности населения о негативных последствиях немедицинского потребления наркотиков и ответственности за участие в незаконном обороте наркотиков;</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низкой эффективности массовых антинаркотических мероприятий;</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повышению уровня участия населения в незаконном обороте наркотиков.</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При отсутствии введения программно-целевого метода не будет достигнуто комплексного решения поставленных задач, решение каждой из которых неразрывно от других влияет на достижение поставленной цели.</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Осуществление комплекса мероприятий, предусмотренных в рамках настоящей Программы за счет средств местного бюджета, позволит активно наращивать усилия всех уровней власти и общества в решении данной проблемы.</w:t>
      </w:r>
    </w:p>
    <w:p w:rsidR="005C26B4" w:rsidRPr="005C26B4" w:rsidRDefault="005C26B4" w:rsidP="005C26B4">
      <w:pPr>
        <w:spacing w:after="0"/>
        <w:ind w:firstLine="284"/>
        <w:jc w:val="both"/>
        <w:rPr>
          <w:rFonts w:ascii="Times New Roman" w:eastAsia="Calibri" w:hAnsi="Times New Roman" w:cs="Times New Roman"/>
          <w:bCs/>
          <w:sz w:val="12"/>
          <w:szCs w:val="12"/>
        </w:rPr>
      </w:pP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          2. Цели и задачи, этапы и сроки реализации  Программы, конечные результаты ее реализации, характеризующие целевое состояние (изменение состояния) в сфере реализации Программы.</w:t>
      </w:r>
    </w:p>
    <w:p w:rsidR="005C26B4" w:rsidRPr="005C26B4" w:rsidRDefault="005C26B4" w:rsidP="005C26B4">
      <w:pPr>
        <w:spacing w:after="0"/>
        <w:ind w:firstLine="284"/>
        <w:jc w:val="both"/>
        <w:rPr>
          <w:rFonts w:ascii="Times New Roman" w:eastAsia="Calibri" w:hAnsi="Times New Roman" w:cs="Times New Roman"/>
          <w:bCs/>
          <w:sz w:val="12"/>
          <w:szCs w:val="12"/>
        </w:rPr>
      </w:pP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Целями Программы являются:</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снижение уровня незаконного потребления наркотических средств, психотропных средств жителями муниципального района Сергиевский Самарской области;</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предупреждение наркомании и ее последствий, позитивное развитие молодого поколение.</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Для достижения данных целей необходимо решение следующих задач:</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Задача 1. Наращивание усилий по пресечению потребления наркотиков жителями района.</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 </w:t>
      </w:r>
      <w:r w:rsidRPr="005C26B4">
        <w:rPr>
          <w:rFonts w:ascii="Times New Roman" w:eastAsia="Calibri" w:hAnsi="Times New Roman" w:cs="Times New Roman"/>
          <w:bCs/>
          <w:sz w:val="12"/>
          <w:szCs w:val="12"/>
        </w:rPr>
        <w:tab/>
        <w:t>Задача 2. 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Задача 3. Профилактика  распространения наркомании и связанных с ней правонарушений.</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Задача 4. Совершенствование форм и методов профилактической работы.</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Программа реализуется в I этап с 2021 по 2025 год. Начало реализации Программы - 1 января 2021 года, окончание - 31 декабря 2025 года. </w:t>
      </w:r>
    </w:p>
    <w:p w:rsidR="005C26B4" w:rsidRPr="005C26B4" w:rsidRDefault="005C26B4" w:rsidP="005C26B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p>
    <w:p w:rsidR="005C26B4" w:rsidRPr="005C26B4" w:rsidRDefault="005C26B4" w:rsidP="005C26B4">
      <w:pPr>
        <w:spacing w:after="0"/>
        <w:ind w:firstLine="284"/>
        <w:jc w:val="right"/>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Приложение № 1</w:t>
      </w:r>
    </w:p>
    <w:p w:rsidR="005C26B4" w:rsidRPr="005C26B4" w:rsidRDefault="005C26B4" w:rsidP="005C26B4">
      <w:pPr>
        <w:spacing w:after="0"/>
        <w:ind w:firstLine="284"/>
        <w:jc w:val="both"/>
        <w:rPr>
          <w:rFonts w:ascii="Times New Roman" w:eastAsia="Calibri" w:hAnsi="Times New Roman" w:cs="Times New Roman"/>
          <w:bCs/>
          <w:sz w:val="12"/>
          <w:szCs w:val="12"/>
        </w:rPr>
      </w:pPr>
    </w:p>
    <w:p w:rsidR="005C26B4" w:rsidRPr="005C26B4" w:rsidRDefault="005C26B4" w:rsidP="005C26B4">
      <w:pPr>
        <w:spacing w:after="0"/>
        <w:ind w:firstLine="284"/>
        <w:jc w:val="center"/>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ПЕРЕЧЕНЬ</w:t>
      </w:r>
    </w:p>
    <w:p w:rsidR="00CB3996" w:rsidRDefault="005C26B4" w:rsidP="005C26B4">
      <w:pPr>
        <w:spacing w:after="0"/>
        <w:ind w:firstLine="284"/>
        <w:jc w:val="center"/>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показателей (индикаторов) Программы с расшифров</w:t>
      </w:r>
      <w:r>
        <w:rPr>
          <w:rFonts w:ascii="Times New Roman" w:eastAsia="Calibri" w:hAnsi="Times New Roman" w:cs="Times New Roman"/>
          <w:bCs/>
          <w:sz w:val="12"/>
          <w:szCs w:val="12"/>
        </w:rPr>
        <w:t xml:space="preserve">кой плановых значений по годам </w:t>
      </w:r>
      <w:r w:rsidRPr="005C26B4">
        <w:rPr>
          <w:rFonts w:ascii="Times New Roman" w:eastAsia="Calibri" w:hAnsi="Times New Roman" w:cs="Times New Roman"/>
          <w:bCs/>
          <w:sz w:val="12"/>
          <w:szCs w:val="12"/>
        </w:rPr>
        <w:t>ее реализации и за весь период ее реализации</w:t>
      </w:r>
    </w:p>
    <w:tbl>
      <w:tblPr>
        <w:tblW w:w="5000" w:type="pct"/>
        <w:tblCellMar>
          <w:top w:w="75" w:type="dxa"/>
          <w:left w:w="0" w:type="dxa"/>
          <w:bottom w:w="75" w:type="dxa"/>
          <w:right w:w="0" w:type="dxa"/>
        </w:tblCellMar>
        <w:tblLook w:val="0000" w:firstRow="0" w:lastRow="0" w:firstColumn="0" w:lastColumn="0" w:noHBand="0" w:noVBand="0"/>
      </w:tblPr>
      <w:tblGrid>
        <w:gridCol w:w="1601"/>
        <w:gridCol w:w="711"/>
        <w:gridCol w:w="863"/>
        <w:gridCol w:w="878"/>
        <w:gridCol w:w="805"/>
        <w:gridCol w:w="805"/>
        <w:gridCol w:w="954"/>
        <w:gridCol w:w="963"/>
      </w:tblGrid>
      <w:tr w:rsidR="005C26B4" w:rsidRPr="005C26B4" w:rsidTr="005C26B4">
        <w:trPr>
          <w:trHeight w:val="20"/>
        </w:trPr>
        <w:tc>
          <w:tcPr>
            <w:tcW w:w="105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Наименование цели, задачи, показателя (индикатора)</w:t>
            </w:r>
          </w:p>
        </w:tc>
        <w:tc>
          <w:tcPr>
            <w:tcW w:w="46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Единица измерения</w:t>
            </w:r>
          </w:p>
        </w:tc>
        <w:tc>
          <w:tcPr>
            <w:tcW w:w="3474" w:type="pct"/>
            <w:gridSpan w:val="6"/>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Значение показателя (индикатора) по годам</w:t>
            </w:r>
          </w:p>
        </w:tc>
      </w:tr>
      <w:tr w:rsidR="005C26B4" w:rsidRPr="005C26B4" w:rsidTr="005C26B4">
        <w:trPr>
          <w:trHeight w:val="20"/>
        </w:trPr>
        <w:tc>
          <w:tcPr>
            <w:tcW w:w="105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rPr>
                <w:rFonts w:ascii="Times New Roman" w:hAnsi="Times New Roman" w:cs="Times New Roman"/>
                <w:sz w:val="12"/>
                <w:szCs w:val="12"/>
              </w:rPr>
            </w:pPr>
          </w:p>
        </w:tc>
        <w:tc>
          <w:tcPr>
            <w:tcW w:w="46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rPr>
                <w:rFonts w:ascii="Times New Roman" w:hAnsi="Times New Roman" w:cs="Times New Roman"/>
                <w:sz w:val="12"/>
                <w:szCs w:val="12"/>
              </w:rPr>
            </w:pPr>
          </w:p>
        </w:tc>
        <w:tc>
          <w:tcPr>
            <w:tcW w:w="569"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Оценка</w:t>
            </w:r>
          </w:p>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2020 г.</w:t>
            </w:r>
          </w:p>
        </w:tc>
        <w:tc>
          <w:tcPr>
            <w:tcW w:w="2904"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Плановый период (прогноз)</w:t>
            </w:r>
          </w:p>
        </w:tc>
      </w:tr>
      <w:tr w:rsidR="005C26B4" w:rsidRPr="005C26B4" w:rsidTr="005C26B4">
        <w:trPr>
          <w:trHeight w:val="20"/>
        </w:trPr>
        <w:tc>
          <w:tcPr>
            <w:tcW w:w="105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rPr>
                <w:rFonts w:ascii="Times New Roman" w:hAnsi="Times New Roman" w:cs="Times New Roman"/>
                <w:sz w:val="12"/>
                <w:szCs w:val="12"/>
              </w:rPr>
            </w:pPr>
          </w:p>
        </w:tc>
        <w:tc>
          <w:tcPr>
            <w:tcW w:w="46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rPr>
                <w:rFonts w:ascii="Times New Roman" w:hAnsi="Times New Roman" w:cs="Times New Roman"/>
                <w:sz w:val="12"/>
                <w:szCs w:val="12"/>
              </w:rPr>
            </w:pPr>
          </w:p>
        </w:tc>
        <w:tc>
          <w:tcPr>
            <w:tcW w:w="569"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2021г.</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2022г.</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2023г.</w:t>
            </w:r>
          </w:p>
        </w:tc>
        <w:tc>
          <w:tcPr>
            <w:tcW w:w="629" w:type="pct"/>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2024 г.</w:t>
            </w:r>
          </w:p>
        </w:tc>
        <w:tc>
          <w:tcPr>
            <w:tcW w:w="635" w:type="pct"/>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2025 г.</w:t>
            </w:r>
          </w:p>
        </w:tc>
      </w:tr>
      <w:tr w:rsidR="005C26B4" w:rsidRPr="005C26B4" w:rsidTr="005C26B4">
        <w:trPr>
          <w:trHeight w:val="25"/>
        </w:trPr>
        <w:tc>
          <w:tcPr>
            <w:tcW w:w="5000" w:type="pct"/>
            <w:gridSpan w:val="8"/>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b/>
                <w:sz w:val="12"/>
                <w:szCs w:val="12"/>
              </w:rPr>
            </w:pPr>
            <w:bookmarkStart w:id="1" w:name="Par1146"/>
            <w:bookmarkStart w:id="2" w:name="Par1151"/>
            <w:bookmarkEnd w:id="1"/>
            <w:bookmarkEnd w:id="2"/>
            <w:r w:rsidRPr="005C26B4">
              <w:rPr>
                <w:rFonts w:ascii="Times New Roman" w:hAnsi="Times New Roman" w:cs="Times New Roman"/>
                <w:b/>
                <w:sz w:val="12"/>
                <w:szCs w:val="12"/>
              </w:rPr>
              <w:t>Цели Программы</w:t>
            </w:r>
          </w:p>
        </w:tc>
      </w:tr>
      <w:tr w:rsidR="005C26B4" w:rsidRPr="005C26B4" w:rsidTr="005C26B4">
        <w:trPr>
          <w:trHeight w:val="28"/>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pStyle w:val="Style31"/>
              <w:widowControl/>
              <w:spacing w:line="240" w:lineRule="auto"/>
              <w:rPr>
                <w:rStyle w:val="FontStyle47"/>
                <w:sz w:val="12"/>
                <w:szCs w:val="12"/>
              </w:rPr>
            </w:pPr>
            <w:r w:rsidRPr="005C26B4">
              <w:rPr>
                <w:rStyle w:val="FontStyle47"/>
                <w:sz w:val="12"/>
                <w:szCs w:val="12"/>
              </w:rPr>
              <w:t xml:space="preserve">- снижение уровня незаконного потребления наркотических средств, психотропных средств жителями муниципального района  Сергиевский;                                  </w:t>
            </w:r>
          </w:p>
          <w:p w:rsidR="005C26B4" w:rsidRPr="005C26B4" w:rsidRDefault="005C26B4" w:rsidP="005C26B4">
            <w:pPr>
              <w:pStyle w:val="Style31"/>
              <w:widowControl/>
              <w:spacing w:line="240" w:lineRule="auto"/>
              <w:rPr>
                <w:sz w:val="12"/>
                <w:szCs w:val="12"/>
              </w:rPr>
            </w:pPr>
            <w:r w:rsidRPr="005C26B4">
              <w:rPr>
                <w:rStyle w:val="FontStyle47"/>
                <w:sz w:val="12"/>
                <w:szCs w:val="12"/>
              </w:rPr>
              <w:t xml:space="preserve">-  предупреждение наркомании и ее последствий, позитивное развитие молодого поколения. </w:t>
            </w:r>
          </w:p>
        </w:tc>
      </w:tr>
      <w:tr w:rsidR="005C26B4" w:rsidRPr="005C26B4" w:rsidTr="005C26B4">
        <w:trPr>
          <w:trHeight w:val="28"/>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b/>
                <w:sz w:val="12"/>
                <w:szCs w:val="12"/>
              </w:rPr>
              <w:lastRenderedPageBreak/>
              <w:t xml:space="preserve">Задача 1. </w:t>
            </w:r>
            <w:r w:rsidRPr="005C26B4">
              <w:rPr>
                <w:rStyle w:val="FontStyle47"/>
                <w:b/>
                <w:sz w:val="12"/>
                <w:szCs w:val="12"/>
              </w:rPr>
              <w:t xml:space="preserve"> Наращивание усилий по пресечению потребления наркотиков жителями района </w:t>
            </w:r>
          </w:p>
        </w:tc>
      </w:tr>
      <w:tr w:rsidR="005C26B4" w:rsidRPr="005C26B4" w:rsidTr="005C26B4">
        <w:trPr>
          <w:trHeight w:val="28"/>
        </w:trPr>
        <w:tc>
          <w:tcPr>
            <w:tcW w:w="1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rPr>
                <w:rFonts w:ascii="Times New Roman" w:hAnsi="Times New Roman" w:cs="Times New Roman"/>
                <w:sz w:val="12"/>
                <w:szCs w:val="12"/>
              </w:rPr>
            </w:pPr>
            <w:r w:rsidRPr="005C26B4">
              <w:rPr>
                <w:rFonts w:ascii="Times New Roman" w:eastAsia="Calibri" w:hAnsi="Times New Roman" w:cs="Times New Roman"/>
                <w:sz w:val="12"/>
                <w:szCs w:val="12"/>
              </w:rPr>
              <w:t>Количества больных   наркоманией,     состоящих  на наркологическом учете.  в наркологическом кабинете ГБУЗ СО «Сергиевская ЦРБ» с диагнозом наркомания.</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чел.</w:t>
            </w:r>
          </w:p>
        </w:tc>
        <w:tc>
          <w:tcPr>
            <w:tcW w:w="5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25</w:t>
            </w: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24</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23</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22</w:t>
            </w:r>
          </w:p>
        </w:tc>
        <w:tc>
          <w:tcPr>
            <w:tcW w:w="629" w:type="pct"/>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21</w:t>
            </w:r>
          </w:p>
        </w:tc>
        <w:tc>
          <w:tcPr>
            <w:tcW w:w="635" w:type="pct"/>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20</w:t>
            </w:r>
          </w:p>
        </w:tc>
      </w:tr>
      <w:tr w:rsidR="005C26B4" w:rsidRPr="005C26B4" w:rsidTr="005C26B4">
        <w:trPr>
          <w:trHeight w:val="28"/>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Style w:val="FontStyle47"/>
                <w:b/>
                <w:sz w:val="12"/>
                <w:szCs w:val="12"/>
              </w:rPr>
              <w:t>Задача 2. 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w:t>
            </w:r>
          </w:p>
        </w:tc>
      </w:tr>
      <w:tr w:rsidR="005C26B4" w:rsidRPr="005C26B4" w:rsidTr="005C26B4">
        <w:trPr>
          <w:trHeight w:val="28"/>
        </w:trPr>
        <w:tc>
          <w:tcPr>
            <w:tcW w:w="1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rPr>
                <w:rFonts w:ascii="Times New Roman" w:eastAsia="Calibri" w:hAnsi="Times New Roman" w:cs="Times New Roman"/>
                <w:sz w:val="12"/>
                <w:szCs w:val="12"/>
              </w:rPr>
            </w:pPr>
            <w:r w:rsidRPr="005C26B4">
              <w:rPr>
                <w:rFonts w:ascii="Times New Roman" w:eastAsia="Calibri" w:hAnsi="Times New Roman" w:cs="Times New Roman"/>
                <w:sz w:val="12"/>
                <w:szCs w:val="12"/>
              </w:rPr>
              <w:t>Количество публикаций и иных материалов антинаркотической тематики, размещенных в средствах массовой информации, в том числе на сайте антинаркотической комиссии  муниципального района Сергиевский.</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ед.</w:t>
            </w:r>
          </w:p>
        </w:tc>
        <w:tc>
          <w:tcPr>
            <w:tcW w:w="5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10,0</w:t>
            </w: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11,0</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12,0</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13,0</w:t>
            </w:r>
          </w:p>
        </w:tc>
        <w:tc>
          <w:tcPr>
            <w:tcW w:w="629" w:type="pct"/>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14,0</w:t>
            </w:r>
          </w:p>
        </w:tc>
        <w:tc>
          <w:tcPr>
            <w:tcW w:w="635" w:type="pct"/>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15,0</w:t>
            </w:r>
          </w:p>
        </w:tc>
      </w:tr>
      <w:tr w:rsidR="005C26B4" w:rsidRPr="005C26B4" w:rsidTr="005C26B4">
        <w:trPr>
          <w:trHeight w:val="28"/>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b/>
                <w:sz w:val="12"/>
                <w:szCs w:val="12"/>
              </w:rPr>
              <w:t xml:space="preserve">Задача 3. </w:t>
            </w:r>
            <w:r w:rsidRPr="005C26B4">
              <w:rPr>
                <w:rStyle w:val="FontStyle47"/>
                <w:b/>
                <w:sz w:val="12"/>
                <w:szCs w:val="12"/>
              </w:rPr>
              <w:t xml:space="preserve"> Профилактика  распространения наркомании и связанных с ней правонарушений</w:t>
            </w:r>
          </w:p>
        </w:tc>
      </w:tr>
      <w:tr w:rsidR="005C26B4" w:rsidRPr="005C26B4" w:rsidTr="005C26B4">
        <w:tc>
          <w:tcPr>
            <w:tcW w:w="1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rPr>
                <w:rFonts w:ascii="Times New Roman" w:hAnsi="Times New Roman" w:cs="Times New Roman"/>
                <w:sz w:val="12"/>
                <w:szCs w:val="12"/>
              </w:rPr>
            </w:pPr>
            <w:r w:rsidRPr="005C26B4">
              <w:rPr>
                <w:rFonts w:ascii="Times New Roman" w:eastAsia="Calibri" w:hAnsi="Times New Roman" w:cs="Times New Roman"/>
                <w:sz w:val="12"/>
                <w:szCs w:val="12"/>
              </w:rPr>
              <w:t>Количество зарегистрированных  преступлений,    связанных    с    незаконным  оборотом наркотиков,  в том числе   связанных  со  сбытом,  выявленных   правоохранительными  органами.</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ед.</w:t>
            </w:r>
          </w:p>
        </w:tc>
        <w:tc>
          <w:tcPr>
            <w:tcW w:w="5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55</w:t>
            </w: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54</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53</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52</w:t>
            </w:r>
          </w:p>
        </w:tc>
        <w:tc>
          <w:tcPr>
            <w:tcW w:w="629" w:type="pct"/>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51</w:t>
            </w:r>
          </w:p>
        </w:tc>
        <w:tc>
          <w:tcPr>
            <w:tcW w:w="635" w:type="pct"/>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50</w:t>
            </w:r>
          </w:p>
        </w:tc>
      </w:tr>
      <w:tr w:rsidR="005C26B4" w:rsidRPr="005C26B4" w:rsidTr="005C26B4">
        <w:trPr>
          <w:trHeight w:val="28"/>
        </w:trPr>
        <w:tc>
          <w:tcPr>
            <w:tcW w:w="5000"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b/>
                <w:sz w:val="12"/>
                <w:szCs w:val="12"/>
              </w:rPr>
              <w:t>Задача 4</w:t>
            </w:r>
            <w:r w:rsidRPr="005C26B4">
              <w:rPr>
                <w:rStyle w:val="FontStyle47"/>
                <w:sz w:val="12"/>
                <w:szCs w:val="12"/>
              </w:rPr>
              <w:t xml:space="preserve">. </w:t>
            </w:r>
            <w:r w:rsidRPr="005C26B4">
              <w:rPr>
                <w:rStyle w:val="FontStyle47"/>
                <w:b/>
                <w:sz w:val="12"/>
                <w:szCs w:val="12"/>
              </w:rPr>
              <w:t xml:space="preserve"> Совершенствование форм и методов профилактической работы</w:t>
            </w:r>
          </w:p>
        </w:tc>
      </w:tr>
      <w:tr w:rsidR="005C26B4" w:rsidRPr="005C26B4" w:rsidTr="005C26B4">
        <w:trPr>
          <w:trHeight w:val="144"/>
        </w:trPr>
        <w:tc>
          <w:tcPr>
            <w:tcW w:w="10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rPr>
                <w:rFonts w:ascii="Times New Roman" w:hAnsi="Times New Roman" w:cs="Times New Roman"/>
                <w:sz w:val="12"/>
                <w:szCs w:val="12"/>
              </w:rPr>
            </w:pPr>
            <w:r w:rsidRPr="005C26B4">
              <w:rPr>
                <w:rFonts w:ascii="Times New Roman" w:hAnsi="Times New Roman" w:cs="Times New Roman"/>
                <w:sz w:val="12"/>
                <w:szCs w:val="12"/>
              </w:rPr>
              <w:t xml:space="preserve">Доля </w:t>
            </w:r>
            <w:r w:rsidRPr="005C26B4">
              <w:rPr>
                <w:rFonts w:ascii="Times New Roman" w:eastAsia="Calibri" w:hAnsi="Times New Roman" w:cs="Times New Roman"/>
                <w:sz w:val="12"/>
                <w:szCs w:val="12"/>
              </w:rPr>
              <w:t>учащейся    молодежи,   участвующей в реализации      профилактических антинаркотических     программ на базе образовательных   учреждений   и   учреждений по работе с молодежью  в  Самарской  области, в общей численности учащейся молодежи.</w:t>
            </w:r>
          </w:p>
        </w:tc>
        <w:tc>
          <w:tcPr>
            <w:tcW w:w="4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5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1,9</w:t>
            </w:r>
          </w:p>
        </w:tc>
        <w:tc>
          <w:tcPr>
            <w:tcW w:w="5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2,2</w:t>
            </w:r>
          </w:p>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2,3</w:t>
            </w:r>
          </w:p>
        </w:tc>
        <w:tc>
          <w:tcPr>
            <w:tcW w:w="5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2,4</w:t>
            </w:r>
          </w:p>
        </w:tc>
        <w:tc>
          <w:tcPr>
            <w:tcW w:w="629" w:type="pct"/>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2,5</w:t>
            </w:r>
          </w:p>
        </w:tc>
        <w:tc>
          <w:tcPr>
            <w:tcW w:w="635" w:type="pct"/>
            <w:tcBorders>
              <w:top w:val="single" w:sz="4" w:space="0" w:color="auto"/>
              <w:left w:val="single" w:sz="4" w:space="0" w:color="auto"/>
              <w:bottom w:val="single" w:sz="4" w:space="0" w:color="auto"/>
              <w:right w:val="single" w:sz="4" w:space="0" w:color="auto"/>
            </w:tcBorders>
          </w:tcPr>
          <w:p w:rsidR="005C26B4" w:rsidRPr="005C26B4" w:rsidRDefault="005C26B4" w:rsidP="005C26B4">
            <w:pPr>
              <w:autoSpaceDE w:val="0"/>
              <w:autoSpaceDN w:val="0"/>
              <w:adjustRightInd w:val="0"/>
              <w:spacing w:after="0" w:line="240" w:lineRule="auto"/>
              <w:jc w:val="center"/>
              <w:rPr>
                <w:rFonts w:ascii="Times New Roman" w:hAnsi="Times New Roman" w:cs="Times New Roman"/>
                <w:sz w:val="12"/>
                <w:szCs w:val="12"/>
              </w:rPr>
            </w:pPr>
            <w:r w:rsidRPr="005C26B4">
              <w:rPr>
                <w:rFonts w:ascii="Times New Roman" w:hAnsi="Times New Roman" w:cs="Times New Roman"/>
                <w:sz w:val="12"/>
                <w:szCs w:val="12"/>
              </w:rPr>
              <w:t>2,6</w:t>
            </w:r>
          </w:p>
        </w:tc>
      </w:tr>
    </w:tbl>
    <w:p w:rsidR="005C26B4" w:rsidRDefault="005C26B4" w:rsidP="005C26B4">
      <w:pPr>
        <w:spacing w:after="0"/>
        <w:ind w:firstLine="284"/>
        <w:jc w:val="center"/>
        <w:rPr>
          <w:rFonts w:ascii="Times New Roman" w:eastAsia="Calibri" w:hAnsi="Times New Roman" w:cs="Times New Roman"/>
          <w:bCs/>
          <w:sz w:val="12"/>
          <w:szCs w:val="12"/>
        </w:rPr>
      </w:pPr>
    </w:p>
    <w:p w:rsidR="005C26B4" w:rsidRPr="005C26B4" w:rsidRDefault="005C26B4" w:rsidP="005C26B4">
      <w:pPr>
        <w:spacing w:after="0"/>
        <w:ind w:firstLine="284"/>
        <w:jc w:val="center"/>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3. Перечень мероприятий Программы</w:t>
      </w:r>
    </w:p>
    <w:p w:rsid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Управление Программой предусматривает основные  мероприятия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в 2021 – 2025  годах  изложены в приложении № 2 к настоящей Программе.    </w:t>
      </w:r>
    </w:p>
    <w:p w:rsidR="005C26B4" w:rsidRPr="005C26B4" w:rsidRDefault="005C26B4" w:rsidP="005C26B4">
      <w:pPr>
        <w:spacing w:after="0"/>
        <w:ind w:firstLine="284"/>
        <w:jc w:val="both"/>
        <w:rPr>
          <w:rFonts w:ascii="Times New Roman" w:eastAsia="Calibri" w:hAnsi="Times New Roman" w:cs="Times New Roman"/>
          <w:bCs/>
          <w:sz w:val="12"/>
          <w:szCs w:val="12"/>
        </w:rPr>
      </w:pPr>
    </w:p>
    <w:p w:rsidR="005C26B4" w:rsidRPr="005C26B4" w:rsidRDefault="005C26B4" w:rsidP="005C26B4">
      <w:pPr>
        <w:spacing w:after="0"/>
        <w:ind w:firstLine="284"/>
        <w:jc w:val="center"/>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4. Ресурсное обеспечение  Программы</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При планировании ресурсного обеспечения Программы учитывались реальная ситуация в финансово-бюджетной сфере местного бюджета,  высокая экономическая и социально-демографическая значимость проблемы по противодействию незаконному обороту наркотических средств, профилактике наркомании, лечению и реабилитации наркозависимой части населения.</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Финансирование мероприятий муниципальной Программы будет осуществляться за счет средств местного бюджета, в пределах общего объема бюджетных ассигнований,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 Общий объем финансирования муниципальной Программы в 2021 – 2025 годах составляет 275,0 тыс.руб.:</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2021 год – 55,0 тыс.руб.;</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2022 год – 55,0 тыс.руб.;</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2023 год – 55,0 тыс.руб.;</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2024 год – 55,0 тыс.руб.;</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lastRenderedPageBreak/>
        <w:t>2025 год – 55,0 тыс.руб.</w:t>
      </w:r>
    </w:p>
    <w:p w:rsidR="005C26B4" w:rsidRPr="005C26B4" w:rsidRDefault="005C26B4" w:rsidP="005C26B4">
      <w:pPr>
        <w:spacing w:after="0"/>
        <w:ind w:firstLine="284"/>
        <w:jc w:val="both"/>
        <w:rPr>
          <w:rFonts w:ascii="Times New Roman" w:eastAsia="Calibri" w:hAnsi="Times New Roman" w:cs="Times New Roman"/>
          <w:bCs/>
          <w:sz w:val="12"/>
          <w:szCs w:val="12"/>
        </w:rPr>
      </w:pP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5. Описание мер муниципального регулирования в соответствующей сфере, направленны</w:t>
      </w:r>
      <w:r>
        <w:rPr>
          <w:rFonts w:ascii="Times New Roman" w:eastAsia="Calibri" w:hAnsi="Times New Roman" w:cs="Times New Roman"/>
          <w:bCs/>
          <w:sz w:val="12"/>
          <w:szCs w:val="12"/>
        </w:rPr>
        <w:t>х на достижение целей Программы</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Общее руководство и контроль за ходом реализации Программы осуществляет Администрация муниципального района Сергиевский. Текущий контроль за целевым и эффективным использованием бюджетных средств, выделенных на выполнение ее мероприятий, осуществляет Управление финансами и контрольное управление  администрации муниципального района Сергиевский.  Реализация комплекса профилактических мер, направленных на сокращение потребления наркотиков и снижение спроса на них, профилактику наркомании и правонарушений, связанных с незаконным оборотом наркотиков, а также принятие неотложных мер по стабилизации в муниципальном районе Сергиевский  ситуации с потреблением наркотиков.</w:t>
      </w:r>
    </w:p>
    <w:p w:rsidR="005C26B4" w:rsidRDefault="005C26B4" w:rsidP="005C26B4">
      <w:pPr>
        <w:spacing w:after="0"/>
        <w:ind w:firstLine="284"/>
        <w:jc w:val="center"/>
        <w:rPr>
          <w:rFonts w:ascii="Times New Roman" w:eastAsia="Calibri" w:hAnsi="Times New Roman" w:cs="Times New Roman"/>
          <w:bCs/>
          <w:sz w:val="12"/>
          <w:szCs w:val="12"/>
        </w:rPr>
      </w:pPr>
    </w:p>
    <w:p w:rsidR="005C26B4" w:rsidRPr="005C26B4" w:rsidRDefault="005C26B4" w:rsidP="005C26B4">
      <w:pPr>
        <w:spacing w:after="0"/>
        <w:ind w:firstLine="284"/>
        <w:jc w:val="center"/>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6. Механизм реализации Программы</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Организацию исполнения мероприятий Программы осуществляют администрация муниципального района Сергиевский, правоохранительные органы, учреждения здравоохранения, общественные организации  и образовательные учреждения в пределах их компетенции. Координацию и мониторинг хода реализации муниципальной Программы осуществляет администрация муниципального района Сергиевский.</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В ходе реализации Программы администрация муниципального района Сергиевский:</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осуществляет контроль за ходом реализации программных мероприятий;</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по мере необходимости уточняет состав исполнителей и вносит в установленном порядке предложения о корректировке Программы.</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 Исполнители реализуют Программу в части использования бюджетных средств, размещают заказы на поставки товаров, выполнение работ и оказание услуг, координируют работу по выполнению мероприятий Программы.</w:t>
      </w:r>
    </w:p>
    <w:p w:rsidR="005C26B4" w:rsidRPr="005C26B4" w:rsidRDefault="005C26B4" w:rsidP="005C26B4">
      <w:pPr>
        <w:spacing w:after="0"/>
        <w:jc w:val="both"/>
        <w:rPr>
          <w:rFonts w:ascii="Times New Roman" w:eastAsia="Calibri" w:hAnsi="Times New Roman" w:cs="Times New Roman"/>
          <w:bCs/>
          <w:sz w:val="12"/>
          <w:szCs w:val="12"/>
        </w:rPr>
      </w:pPr>
    </w:p>
    <w:p w:rsidR="005C26B4" w:rsidRPr="005C26B4" w:rsidRDefault="005C26B4" w:rsidP="005C26B4">
      <w:pPr>
        <w:spacing w:after="0"/>
        <w:ind w:firstLine="284"/>
        <w:jc w:val="center"/>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7. Оценка   эффективности</w:t>
      </w:r>
      <w:r>
        <w:rPr>
          <w:rFonts w:ascii="Times New Roman" w:eastAsia="Calibri" w:hAnsi="Times New Roman" w:cs="Times New Roman"/>
          <w:bCs/>
          <w:sz w:val="12"/>
          <w:szCs w:val="12"/>
        </w:rPr>
        <w:t xml:space="preserve"> реализации Программы</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Оценка эффективности реализации Программы осуществляется по годам в течение всего срока реализации Программы по следующей методике.</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Оценка осуществляется путем установления степени достижения ожидаемых результатов, а также путем сравнения текущих значений показателей (индикаторов) с их целевыми значениями согласно приложения № 1 к настоящей Программе.</w:t>
      </w:r>
    </w:p>
    <w:p w:rsid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её финансирования с начала реализации. Оценка показателей Программы проводится ежегодно по плановым и фактически достигнутым результатам.</w:t>
      </w:r>
    </w:p>
    <w:p w:rsidR="005C26B4" w:rsidRPr="005C26B4" w:rsidRDefault="005C26B4" w:rsidP="005C26B4">
      <w:pPr>
        <w:spacing w:after="0"/>
        <w:ind w:firstLine="284"/>
        <w:jc w:val="both"/>
        <w:rPr>
          <w:rFonts w:ascii="Times New Roman" w:eastAsia="Calibri" w:hAnsi="Times New Roman" w:cs="Times New Roman"/>
          <w:bCs/>
          <w:sz w:val="12"/>
          <w:szCs w:val="12"/>
        </w:rPr>
      </w:pPr>
    </w:p>
    <w:p w:rsidR="005C26B4" w:rsidRPr="005C26B4" w:rsidRDefault="005C26B4" w:rsidP="005C26B4">
      <w:pPr>
        <w:spacing w:after="0"/>
        <w:ind w:firstLine="284"/>
        <w:jc w:val="center"/>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8. Расчет целевых показателей (индикаторов), характеризующих ход и итоги реализации  Программы</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Комплексный показатель эффективности реализации Программы рассчитывается по формуле:</w:t>
      </w:r>
    </w:p>
    <w:p w:rsidR="005C26B4" w:rsidRPr="005C26B4" w:rsidRDefault="005C26B4" w:rsidP="005C26B4">
      <w:pPr>
        <w:spacing w:after="0"/>
        <w:ind w:firstLine="284"/>
        <w:jc w:val="both"/>
        <w:rPr>
          <w:rFonts w:ascii="Times New Roman" w:eastAsia="Calibri" w:hAnsi="Times New Roman" w:cs="Times New Roman"/>
          <w:bCs/>
          <w:sz w:val="12"/>
          <w:szCs w:val="12"/>
        </w:rPr>
      </w:pP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1</w:t>
      </w:r>
      <w:r w:rsidRPr="005C26B4">
        <w:rPr>
          <w:rFonts w:ascii="Times New Roman" w:eastAsia="Calibri" w:hAnsi="Times New Roman" w:cs="Times New Roman"/>
          <w:bCs/>
          <w:sz w:val="12"/>
          <w:szCs w:val="12"/>
        </w:rPr>
        <w:tab/>
        <w:t xml:space="preserve">  N              X Тек.n</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                  ----  SUM        -----------------</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          N    n=1           X План n</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R=----------------------------------------- х 100% ,</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                    F Тек.</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                 ---------------</w:t>
      </w:r>
    </w:p>
    <w:p w:rsidR="005C26B4" w:rsidRPr="005C26B4" w:rsidRDefault="005C26B4" w:rsidP="005C26B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t>F  План.</w:t>
      </w:r>
    </w:p>
    <w:p w:rsidR="005C26B4" w:rsidRPr="005C26B4" w:rsidRDefault="005C26B4" w:rsidP="005C26B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где :</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N -  общее число целевых показателей (индикаторов);</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X План.n -  плановое значение n-го показателя (индикатора);</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X Тек. n   -  текущее значение n-го показателя (индикатора);   </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F План. – плановая сумма финансирования по Программе;</w:t>
      </w:r>
    </w:p>
    <w:p w:rsidR="005C26B4" w:rsidRP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F Тек. -  сумма финансирова</w:t>
      </w:r>
      <w:r>
        <w:rPr>
          <w:rFonts w:ascii="Times New Roman" w:eastAsia="Calibri" w:hAnsi="Times New Roman" w:cs="Times New Roman"/>
          <w:bCs/>
          <w:sz w:val="12"/>
          <w:szCs w:val="12"/>
        </w:rPr>
        <w:t>ния (расходов) на текущую дату.</w:t>
      </w:r>
    </w:p>
    <w:p w:rsidR="005C26B4" w:rsidRDefault="005C26B4" w:rsidP="005C26B4">
      <w:pPr>
        <w:spacing w:after="0"/>
        <w:ind w:firstLine="284"/>
        <w:jc w:val="both"/>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При значении комплексного показателя  эффективности реализации Программы (R), равном 100 и более процентов, эффективность реализации Программы признается  высокой, при значении менее 80%  – низкой. </w:t>
      </w:r>
    </w:p>
    <w:p w:rsidR="005C26B4" w:rsidRDefault="005C26B4" w:rsidP="005C26B4">
      <w:pPr>
        <w:spacing w:after="0"/>
        <w:ind w:firstLine="284"/>
        <w:jc w:val="both"/>
        <w:rPr>
          <w:rFonts w:ascii="Times New Roman" w:eastAsia="Calibri" w:hAnsi="Times New Roman" w:cs="Times New Roman"/>
          <w:bCs/>
          <w:sz w:val="12"/>
          <w:szCs w:val="12"/>
        </w:rPr>
      </w:pPr>
    </w:p>
    <w:p w:rsidR="005C26B4" w:rsidRPr="005C26B4" w:rsidRDefault="005C26B4" w:rsidP="005C26B4">
      <w:pPr>
        <w:spacing w:after="0"/>
        <w:ind w:firstLine="284"/>
        <w:jc w:val="right"/>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                                                                                                                        Приложение № 2 </w:t>
      </w:r>
    </w:p>
    <w:p w:rsidR="005C26B4" w:rsidRPr="005C26B4" w:rsidRDefault="005C26B4" w:rsidP="005C26B4">
      <w:pPr>
        <w:spacing w:after="0"/>
        <w:ind w:firstLine="284"/>
        <w:jc w:val="right"/>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к муниципальной программе  «По противодействию незаконному обороту наркотических средств, </w:t>
      </w:r>
    </w:p>
    <w:p w:rsidR="005C26B4" w:rsidRPr="005C26B4" w:rsidRDefault="005C26B4" w:rsidP="005C26B4">
      <w:pPr>
        <w:spacing w:after="0"/>
        <w:ind w:firstLine="284"/>
        <w:jc w:val="right"/>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профилактике наркомании, лечению и реабилитации наркозависимой </w:t>
      </w:r>
    </w:p>
    <w:p w:rsidR="005C26B4" w:rsidRPr="005C26B4" w:rsidRDefault="005C26B4" w:rsidP="005C26B4">
      <w:pPr>
        <w:spacing w:after="0"/>
        <w:ind w:firstLine="284"/>
        <w:jc w:val="right"/>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 xml:space="preserve">части населения муниципального района Сергиевский  Самарской области </w:t>
      </w:r>
    </w:p>
    <w:p w:rsidR="005C26B4" w:rsidRPr="005C26B4" w:rsidRDefault="005C26B4" w:rsidP="005C26B4">
      <w:pPr>
        <w:spacing w:after="0"/>
        <w:ind w:firstLine="284"/>
        <w:jc w:val="right"/>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на 2021-202</w:t>
      </w:r>
      <w:r>
        <w:rPr>
          <w:rFonts w:ascii="Times New Roman" w:eastAsia="Calibri" w:hAnsi="Times New Roman" w:cs="Times New Roman"/>
          <w:bCs/>
          <w:sz w:val="12"/>
          <w:szCs w:val="12"/>
        </w:rPr>
        <w:t>5 годы»</w:t>
      </w:r>
    </w:p>
    <w:p w:rsidR="005C26B4" w:rsidRPr="005C26B4" w:rsidRDefault="005C26B4" w:rsidP="005C26B4">
      <w:pPr>
        <w:spacing w:after="0"/>
        <w:ind w:firstLine="284"/>
        <w:jc w:val="center"/>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Основные  мероприятия</w:t>
      </w:r>
    </w:p>
    <w:p w:rsidR="005C26B4" w:rsidRDefault="005C26B4" w:rsidP="005C26B4">
      <w:pPr>
        <w:spacing w:after="0"/>
        <w:ind w:firstLine="284"/>
        <w:jc w:val="center"/>
        <w:rPr>
          <w:rFonts w:ascii="Times New Roman" w:eastAsia="Calibri" w:hAnsi="Times New Roman" w:cs="Times New Roman"/>
          <w:bCs/>
          <w:sz w:val="12"/>
          <w:szCs w:val="12"/>
        </w:rPr>
      </w:pPr>
      <w:r w:rsidRPr="005C26B4">
        <w:rPr>
          <w:rFonts w:ascii="Times New Roman" w:eastAsia="Calibri" w:hAnsi="Times New Roman" w:cs="Times New Roman"/>
          <w:bCs/>
          <w:sz w:val="12"/>
          <w:szCs w:val="12"/>
        </w:rPr>
        <w:t>Перечень мероприятий муниципальной программы «По противодействию незаконному</w:t>
      </w:r>
      <w:r>
        <w:rPr>
          <w:rFonts w:ascii="Times New Roman" w:eastAsia="Calibri" w:hAnsi="Times New Roman" w:cs="Times New Roman"/>
          <w:bCs/>
          <w:sz w:val="12"/>
          <w:szCs w:val="12"/>
        </w:rPr>
        <w:t xml:space="preserve"> обороту наркотических средств, </w:t>
      </w:r>
      <w:r w:rsidRPr="005C26B4">
        <w:rPr>
          <w:rFonts w:ascii="Times New Roman" w:eastAsia="Calibri" w:hAnsi="Times New Roman" w:cs="Times New Roman"/>
          <w:bCs/>
          <w:sz w:val="12"/>
          <w:szCs w:val="12"/>
        </w:rPr>
        <w:t>профилактике наркомании, лечению и реабилитации наркозависимой части населения муниципального района Сергиевский  Самарской области на 2021-2025 годы» за счет  источников финансирования</w:t>
      </w:r>
    </w:p>
    <w:tbl>
      <w:tblPr>
        <w:tblStyle w:val="afa"/>
        <w:tblW w:w="5000" w:type="pct"/>
        <w:tblLook w:val="04A0" w:firstRow="1" w:lastRow="0" w:firstColumn="1" w:lastColumn="0" w:noHBand="0" w:noVBand="1"/>
      </w:tblPr>
      <w:tblGrid>
        <w:gridCol w:w="343"/>
        <w:gridCol w:w="1106"/>
        <w:gridCol w:w="1004"/>
        <w:gridCol w:w="670"/>
        <w:gridCol w:w="893"/>
        <w:gridCol w:w="426"/>
        <w:gridCol w:w="426"/>
        <w:gridCol w:w="426"/>
        <w:gridCol w:w="473"/>
        <w:gridCol w:w="426"/>
        <w:gridCol w:w="473"/>
        <w:gridCol w:w="1063"/>
      </w:tblGrid>
      <w:tr w:rsidR="00BE6B3F" w:rsidRPr="005C26B4" w:rsidTr="00BE6B3F">
        <w:tc>
          <w:tcPr>
            <w:tcW w:w="222" w:type="pct"/>
            <w:vMerge w:val="restart"/>
          </w:tcPr>
          <w:p w:rsidR="00BE6B3F" w:rsidRPr="005C26B4" w:rsidRDefault="00BE6B3F" w:rsidP="005C26B4">
            <w:pPr>
              <w:jc w:val="center"/>
              <w:rPr>
                <w:rFonts w:ascii="Times New Roman" w:hAnsi="Times New Roman" w:cs="Times New Roman"/>
                <w:sz w:val="12"/>
                <w:szCs w:val="12"/>
              </w:rPr>
            </w:pPr>
            <w:r w:rsidRPr="005C26B4">
              <w:rPr>
                <w:rFonts w:ascii="Times New Roman" w:hAnsi="Times New Roman" w:cs="Times New Roman"/>
                <w:sz w:val="12"/>
                <w:szCs w:val="12"/>
              </w:rPr>
              <w:t>№ п/п</w:t>
            </w:r>
          </w:p>
        </w:tc>
        <w:tc>
          <w:tcPr>
            <w:tcW w:w="715" w:type="pct"/>
            <w:vMerge w:val="restart"/>
          </w:tcPr>
          <w:p w:rsidR="00BE6B3F" w:rsidRPr="005C26B4" w:rsidRDefault="00BE6B3F" w:rsidP="005C26B4">
            <w:pPr>
              <w:jc w:val="center"/>
              <w:rPr>
                <w:rFonts w:ascii="Times New Roman" w:hAnsi="Times New Roman" w:cs="Times New Roman"/>
                <w:sz w:val="12"/>
                <w:szCs w:val="12"/>
              </w:rPr>
            </w:pPr>
            <w:r w:rsidRPr="005C26B4">
              <w:rPr>
                <w:rFonts w:ascii="Times New Roman" w:hAnsi="Times New Roman" w:cs="Times New Roman"/>
                <w:sz w:val="12"/>
                <w:szCs w:val="12"/>
              </w:rPr>
              <w:t>Наименование мероприятий</w:t>
            </w:r>
          </w:p>
        </w:tc>
        <w:tc>
          <w:tcPr>
            <w:tcW w:w="650" w:type="pct"/>
            <w:vMerge w:val="restart"/>
          </w:tcPr>
          <w:p w:rsidR="00BE6B3F" w:rsidRPr="005C26B4" w:rsidRDefault="00BE6B3F" w:rsidP="005C26B4">
            <w:pPr>
              <w:jc w:val="center"/>
              <w:rPr>
                <w:rFonts w:ascii="Times New Roman" w:hAnsi="Times New Roman" w:cs="Times New Roman"/>
                <w:sz w:val="12"/>
                <w:szCs w:val="12"/>
              </w:rPr>
            </w:pPr>
            <w:r w:rsidRPr="005C26B4">
              <w:rPr>
                <w:rFonts w:ascii="Times New Roman" w:hAnsi="Times New Roman" w:cs="Times New Roman"/>
                <w:sz w:val="12"/>
                <w:szCs w:val="12"/>
              </w:rPr>
              <w:t>Ответственный исполнитель</w:t>
            </w:r>
          </w:p>
        </w:tc>
        <w:tc>
          <w:tcPr>
            <w:tcW w:w="433" w:type="pct"/>
            <w:vMerge w:val="restart"/>
          </w:tcPr>
          <w:p w:rsidR="00BE6B3F" w:rsidRPr="005C26B4" w:rsidRDefault="00BE6B3F" w:rsidP="005C26B4">
            <w:pPr>
              <w:jc w:val="center"/>
              <w:rPr>
                <w:rFonts w:ascii="Times New Roman" w:hAnsi="Times New Roman" w:cs="Times New Roman"/>
                <w:sz w:val="12"/>
                <w:szCs w:val="12"/>
              </w:rPr>
            </w:pPr>
            <w:r w:rsidRPr="005C26B4">
              <w:rPr>
                <w:rFonts w:ascii="Times New Roman" w:hAnsi="Times New Roman" w:cs="Times New Roman"/>
                <w:sz w:val="12"/>
                <w:szCs w:val="12"/>
              </w:rPr>
              <w:t>Срок реализации</w:t>
            </w:r>
          </w:p>
        </w:tc>
        <w:tc>
          <w:tcPr>
            <w:tcW w:w="2292" w:type="pct"/>
            <w:gridSpan w:val="7"/>
          </w:tcPr>
          <w:p w:rsidR="00BE6B3F" w:rsidRPr="005C26B4" w:rsidRDefault="00BE6B3F" w:rsidP="005C26B4">
            <w:pPr>
              <w:jc w:val="center"/>
              <w:rPr>
                <w:rFonts w:ascii="Times New Roman" w:eastAsia="Calibri" w:hAnsi="Times New Roman" w:cs="Times New Roman"/>
                <w:bCs/>
                <w:sz w:val="12"/>
                <w:szCs w:val="12"/>
              </w:rPr>
            </w:pPr>
            <w:r w:rsidRPr="005C26B4">
              <w:rPr>
                <w:rFonts w:ascii="Times New Roman" w:hAnsi="Times New Roman" w:cs="Times New Roman"/>
                <w:sz w:val="12"/>
                <w:szCs w:val="12"/>
              </w:rPr>
              <w:t xml:space="preserve">Объем финансирования по годам, тыс.рублей (*) </w:t>
            </w:r>
          </w:p>
        </w:tc>
        <w:tc>
          <w:tcPr>
            <w:tcW w:w="688" w:type="pct"/>
            <w:vMerge w:val="restart"/>
          </w:tcPr>
          <w:p w:rsidR="00BE6B3F" w:rsidRPr="005C26B4" w:rsidRDefault="00BE6B3F" w:rsidP="005C26B4">
            <w:pPr>
              <w:jc w:val="center"/>
              <w:rPr>
                <w:rFonts w:ascii="Times New Roman" w:eastAsia="Calibri" w:hAnsi="Times New Roman" w:cs="Times New Roman"/>
                <w:bCs/>
                <w:sz w:val="12"/>
                <w:szCs w:val="12"/>
              </w:rPr>
            </w:pPr>
            <w:r w:rsidRPr="005C26B4">
              <w:rPr>
                <w:rFonts w:ascii="Times New Roman" w:hAnsi="Times New Roman" w:cs="Times New Roman"/>
                <w:sz w:val="12"/>
                <w:szCs w:val="12"/>
              </w:rPr>
              <w:t>Ожидаемый результат</w:t>
            </w:r>
          </w:p>
        </w:tc>
      </w:tr>
      <w:tr w:rsidR="00BE6B3F" w:rsidRPr="005C26B4" w:rsidTr="00BE6B3F">
        <w:tc>
          <w:tcPr>
            <w:tcW w:w="222" w:type="pct"/>
            <w:vMerge/>
            <w:vAlign w:val="center"/>
          </w:tcPr>
          <w:p w:rsidR="00BE6B3F" w:rsidRPr="005C26B4" w:rsidRDefault="00BE6B3F" w:rsidP="005C26B4">
            <w:pPr>
              <w:rPr>
                <w:rFonts w:ascii="Times New Roman" w:hAnsi="Times New Roman" w:cs="Times New Roman"/>
                <w:sz w:val="12"/>
                <w:szCs w:val="12"/>
              </w:rPr>
            </w:pPr>
          </w:p>
        </w:tc>
        <w:tc>
          <w:tcPr>
            <w:tcW w:w="715" w:type="pct"/>
            <w:vMerge/>
            <w:vAlign w:val="center"/>
          </w:tcPr>
          <w:p w:rsidR="00BE6B3F" w:rsidRPr="005C26B4" w:rsidRDefault="00BE6B3F" w:rsidP="005C26B4">
            <w:pPr>
              <w:rPr>
                <w:rFonts w:ascii="Times New Roman" w:hAnsi="Times New Roman" w:cs="Times New Roman"/>
                <w:sz w:val="12"/>
                <w:szCs w:val="12"/>
              </w:rPr>
            </w:pPr>
          </w:p>
        </w:tc>
        <w:tc>
          <w:tcPr>
            <w:tcW w:w="650" w:type="pct"/>
            <w:vMerge/>
            <w:vAlign w:val="center"/>
          </w:tcPr>
          <w:p w:rsidR="00BE6B3F" w:rsidRPr="005C26B4" w:rsidRDefault="00BE6B3F" w:rsidP="005C26B4">
            <w:pPr>
              <w:rPr>
                <w:rFonts w:ascii="Times New Roman" w:hAnsi="Times New Roman" w:cs="Times New Roman"/>
                <w:sz w:val="12"/>
                <w:szCs w:val="12"/>
              </w:rPr>
            </w:pPr>
          </w:p>
        </w:tc>
        <w:tc>
          <w:tcPr>
            <w:tcW w:w="433" w:type="pct"/>
            <w:vMerge/>
          </w:tcPr>
          <w:p w:rsidR="00BE6B3F" w:rsidRPr="005C26B4" w:rsidRDefault="00BE6B3F" w:rsidP="005C26B4">
            <w:pPr>
              <w:jc w:val="center"/>
              <w:rPr>
                <w:rFonts w:ascii="Times New Roman" w:hAnsi="Times New Roman" w:cs="Times New Roman"/>
                <w:sz w:val="12"/>
                <w:szCs w:val="12"/>
              </w:rPr>
            </w:pPr>
          </w:p>
        </w:tc>
        <w:tc>
          <w:tcPr>
            <w:tcW w:w="578" w:type="pct"/>
          </w:tcPr>
          <w:p w:rsidR="00BE6B3F" w:rsidRPr="005C26B4" w:rsidRDefault="00BE6B3F" w:rsidP="005C26B4">
            <w:pPr>
              <w:jc w:val="center"/>
              <w:rPr>
                <w:rFonts w:ascii="Times New Roman" w:hAnsi="Times New Roman" w:cs="Times New Roman"/>
                <w:sz w:val="12"/>
                <w:szCs w:val="12"/>
              </w:rPr>
            </w:pPr>
            <w:r w:rsidRPr="005C26B4">
              <w:rPr>
                <w:rFonts w:ascii="Times New Roman" w:hAnsi="Times New Roman" w:cs="Times New Roman"/>
                <w:sz w:val="12"/>
                <w:szCs w:val="12"/>
              </w:rPr>
              <w:t>источник финансирования</w:t>
            </w:r>
          </w:p>
        </w:tc>
        <w:tc>
          <w:tcPr>
            <w:tcW w:w="276" w:type="pct"/>
          </w:tcPr>
          <w:p w:rsidR="00BE6B3F" w:rsidRPr="005C26B4" w:rsidRDefault="00BE6B3F" w:rsidP="005C26B4">
            <w:pPr>
              <w:jc w:val="center"/>
              <w:rPr>
                <w:rFonts w:ascii="Times New Roman" w:hAnsi="Times New Roman" w:cs="Times New Roman"/>
                <w:sz w:val="12"/>
                <w:szCs w:val="12"/>
              </w:rPr>
            </w:pPr>
            <w:r w:rsidRPr="005C26B4">
              <w:rPr>
                <w:rFonts w:ascii="Times New Roman" w:hAnsi="Times New Roman" w:cs="Times New Roman"/>
                <w:sz w:val="12"/>
                <w:szCs w:val="12"/>
              </w:rPr>
              <w:t>2021 г.</w:t>
            </w:r>
          </w:p>
        </w:tc>
        <w:tc>
          <w:tcPr>
            <w:tcW w:w="276" w:type="pct"/>
          </w:tcPr>
          <w:p w:rsidR="00BE6B3F" w:rsidRPr="005C26B4" w:rsidRDefault="00BE6B3F" w:rsidP="005C26B4">
            <w:pPr>
              <w:jc w:val="center"/>
              <w:rPr>
                <w:rFonts w:ascii="Times New Roman" w:hAnsi="Times New Roman" w:cs="Times New Roman"/>
                <w:sz w:val="12"/>
                <w:szCs w:val="12"/>
              </w:rPr>
            </w:pPr>
            <w:r w:rsidRPr="005C26B4">
              <w:rPr>
                <w:rFonts w:ascii="Times New Roman" w:hAnsi="Times New Roman" w:cs="Times New Roman"/>
                <w:sz w:val="12"/>
                <w:szCs w:val="12"/>
              </w:rPr>
              <w:t>2022 г.</w:t>
            </w:r>
          </w:p>
        </w:tc>
        <w:tc>
          <w:tcPr>
            <w:tcW w:w="276" w:type="pct"/>
            <w:vAlign w:val="center"/>
          </w:tcPr>
          <w:p w:rsidR="00BE6B3F" w:rsidRPr="005C26B4" w:rsidRDefault="00BE6B3F" w:rsidP="005C26B4">
            <w:pPr>
              <w:rPr>
                <w:rFonts w:ascii="Times New Roman" w:hAnsi="Times New Roman" w:cs="Times New Roman"/>
                <w:sz w:val="12"/>
                <w:szCs w:val="12"/>
              </w:rPr>
            </w:pPr>
            <w:r w:rsidRPr="005C26B4">
              <w:rPr>
                <w:rFonts w:ascii="Times New Roman" w:hAnsi="Times New Roman" w:cs="Times New Roman"/>
                <w:sz w:val="12"/>
                <w:szCs w:val="12"/>
              </w:rPr>
              <w:t>2023 г.</w:t>
            </w:r>
          </w:p>
        </w:tc>
        <w:tc>
          <w:tcPr>
            <w:tcW w:w="306" w:type="pct"/>
          </w:tcPr>
          <w:p w:rsidR="00BE6B3F" w:rsidRPr="005C26B4" w:rsidRDefault="00BE6B3F" w:rsidP="005C26B4">
            <w:pPr>
              <w:jc w:val="center"/>
              <w:rPr>
                <w:rFonts w:ascii="Times New Roman" w:eastAsia="Calibri" w:hAnsi="Times New Roman" w:cs="Times New Roman"/>
                <w:bCs/>
                <w:sz w:val="12"/>
                <w:szCs w:val="12"/>
              </w:rPr>
            </w:pPr>
            <w:r w:rsidRPr="005C26B4">
              <w:rPr>
                <w:rFonts w:ascii="Times New Roman" w:hAnsi="Times New Roman" w:cs="Times New Roman"/>
                <w:sz w:val="12"/>
                <w:szCs w:val="12"/>
              </w:rPr>
              <w:t>2024 г.</w:t>
            </w:r>
          </w:p>
        </w:tc>
        <w:tc>
          <w:tcPr>
            <w:tcW w:w="276" w:type="pct"/>
          </w:tcPr>
          <w:p w:rsidR="00BE6B3F" w:rsidRPr="005C26B4" w:rsidRDefault="00BE6B3F" w:rsidP="005C26B4">
            <w:pPr>
              <w:jc w:val="center"/>
              <w:rPr>
                <w:rFonts w:ascii="Times New Roman" w:eastAsia="Calibri" w:hAnsi="Times New Roman" w:cs="Times New Roman"/>
                <w:bCs/>
                <w:sz w:val="12"/>
                <w:szCs w:val="12"/>
              </w:rPr>
            </w:pPr>
            <w:r w:rsidRPr="005C26B4">
              <w:rPr>
                <w:rFonts w:ascii="Times New Roman" w:hAnsi="Times New Roman" w:cs="Times New Roman"/>
                <w:sz w:val="12"/>
                <w:szCs w:val="12"/>
              </w:rPr>
              <w:t>2025 г.</w:t>
            </w:r>
          </w:p>
        </w:tc>
        <w:tc>
          <w:tcPr>
            <w:tcW w:w="306" w:type="pct"/>
          </w:tcPr>
          <w:p w:rsidR="00BE6B3F" w:rsidRPr="005C26B4" w:rsidRDefault="00BE6B3F" w:rsidP="005C26B4">
            <w:pPr>
              <w:jc w:val="center"/>
              <w:rPr>
                <w:rFonts w:ascii="Times New Roman" w:eastAsia="Calibri" w:hAnsi="Times New Roman" w:cs="Times New Roman"/>
                <w:bCs/>
                <w:sz w:val="12"/>
                <w:szCs w:val="12"/>
              </w:rPr>
            </w:pPr>
            <w:r w:rsidRPr="005C26B4">
              <w:rPr>
                <w:rFonts w:ascii="Times New Roman" w:hAnsi="Times New Roman" w:cs="Times New Roman"/>
                <w:sz w:val="12"/>
                <w:szCs w:val="12"/>
              </w:rPr>
              <w:t>всего:</w:t>
            </w:r>
          </w:p>
        </w:tc>
        <w:tc>
          <w:tcPr>
            <w:tcW w:w="688" w:type="pct"/>
            <w:vMerge/>
          </w:tcPr>
          <w:p w:rsidR="00BE6B3F" w:rsidRPr="005C26B4" w:rsidRDefault="00BE6B3F" w:rsidP="005C26B4">
            <w:pPr>
              <w:jc w:val="center"/>
              <w:rPr>
                <w:rFonts w:ascii="Times New Roman" w:eastAsia="Calibri" w:hAnsi="Times New Roman" w:cs="Times New Roman"/>
                <w:bCs/>
                <w:sz w:val="12"/>
                <w:szCs w:val="12"/>
              </w:rPr>
            </w:pPr>
          </w:p>
        </w:tc>
      </w:tr>
      <w:tr w:rsidR="00BE6B3F" w:rsidRPr="005C26B4" w:rsidTr="00BE6B3F">
        <w:tc>
          <w:tcPr>
            <w:tcW w:w="5000" w:type="pct"/>
            <w:gridSpan w:val="12"/>
          </w:tcPr>
          <w:p w:rsidR="00BE6B3F" w:rsidRPr="005C26B4" w:rsidRDefault="00BE6B3F" w:rsidP="005C26B4">
            <w:pPr>
              <w:jc w:val="center"/>
              <w:rPr>
                <w:rFonts w:ascii="Times New Roman" w:eastAsia="Calibri" w:hAnsi="Times New Roman" w:cs="Times New Roman"/>
                <w:bCs/>
                <w:sz w:val="12"/>
                <w:szCs w:val="12"/>
              </w:rPr>
            </w:pPr>
            <w:r w:rsidRPr="005C26B4">
              <w:rPr>
                <w:rFonts w:ascii="Times New Roman" w:hAnsi="Times New Roman" w:cs="Times New Roman"/>
                <w:b/>
                <w:sz w:val="12"/>
                <w:szCs w:val="12"/>
              </w:rPr>
              <w:t xml:space="preserve">Задача 1. </w:t>
            </w:r>
            <w:r w:rsidRPr="005C26B4">
              <w:rPr>
                <w:rStyle w:val="43"/>
                <w:rFonts w:ascii="Times New Roman" w:hAnsi="Times New Roman" w:cs="Times New Roman"/>
                <w:b w:val="0"/>
                <w:sz w:val="12"/>
                <w:szCs w:val="12"/>
              </w:rPr>
              <w:t xml:space="preserve"> </w:t>
            </w:r>
            <w:r w:rsidRPr="005C26B4">
              <w:rPr>
                <w:rStyle w:val="FontStyle47"/>
                <w:b/>
                <w:sz w:val="12"/>
                <w:szCs w:val="12"/>
              </w:rPr>
              <w:t>Наращивание усилий по пресечению потребления наркотиков жителями района</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1.1</w:t>
            </w:r>
          </w:p>
        </w:tc>
        <w:tc>
          <w:tcPr>
            <w:tcW w:w="715" w:type="pct"/>
          </w:tcPr>
          <w:p w:rsidR="005C26B4" w:rsidRPr="005C26B4" w:rsidRDefault="005C26B4" w:rsidP="005C26B4">
            <w:pPr>
              <w:jc w:val="both"/>
              <w:rPr>
                <w:rFonts w:ascii="Times New Roman" w:hAnsi="Times New Roman" w:cs="Times New Roman"/>
                <w:sz w:val="12"/>
                <w:szCs w:val="12"/>
              </w:rPr>
            </w:pPr>
            <w:r w:rsidRPr="005C26B4">
              <w:rPr>
                <w:rStyle w:val="FontStyle24"/>
                <w:sz w:val="12"/>
                <w:szCs w:val="12"/>
              </w:rPr>
              <w:t>Работа  муниципальной межведомственн</w:t>
            </w:r>
            <w:r w:rsidRPr="005C26B4">
              <w:rPr>
                <w:rStyle w:val="FontStyle24"/>
                <w:sz w:val="12"/>
                <w:szCs w:val="12"/>
              </w:rPr>
              <w:lastRenderedPageBreak/>
              <w:t>ой комиссии по противодействию злоупотреблению наркотическими   средствами и их незаконному обороту</w:t>
            </w:r>
          </w:p>
        </w:tc>
        <w:tc>
          <w:tcPr>
            <w:tcW w:w="650" w:type="pct"/>
          </w:tcPr>
          <w:p w:rsidR="005C26B4" w:rsidRPr="005C26B4" w:rsidRDefault="005C26B4" w:rsidP="005C26B4">
            <w:pPr>
              <w:jc w:val="center"/>
              <w:rPr>
                <w:rFonts w:ascii="Times New Roman" w:hAnsi="Times New Roman" w:cs="Times New Roman"/>
                <w:i/>
                <w:sz w:val="12"/>
                <w:szCs w:val="12"/>
              </w:rPr>
            </w:pPr>
            <w:r w:rsidRPr="005C26B4">
              <w:rPr>
                <w:rStyle w:val="FontStyle47"/>
                <w:sz w:val="12"/>
                <w:szCs w:val="12"/>
              </w:rPr>
              <w:lastRenderedPageBreak/>
              <w:t xml:space="preserve">Межведомственная комиссия по </w:t>
            </w:r>
            <w:r w:rsidRPr="005C26B4">
              <w:rPr>
                <w:rStyle w:val="FontStyle47"/>
                <w:sz w:val="12"/>
                <w:szCs w:val="12"/>
              </w:rPr>
              <w:lastRenderedPageBreak/>
              <w:t>противодействию злоупотреблению наркотическими средствами и их незаконному обороту муниципального района Сергиевский</w:t>
            </w:r>
          </w:p>
        </w:tc>
        <w:tc>
          <w:tcPr>
            <w:tcW w:w="433"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lastRenderedPageBreak/>
              <w:t>2021-2025</w:t>
            </w:r>
          </w:p>
        </w:tc>
        <w:tc>
          <w:tcPr>
            <w:tcW w:w="57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Финансирование осуществляе</w:t>
            </w:r>
            <w:r w:rsidRPr="005C26B4">
              <w:rPr>
                <w:rFonts w:ascii="Times New Roman" w:hAnsi="Times New Roman" w:cs="Times New Roman"/>
                <w:sz w:val="12"/>
                <w:szCs w:val="12"/>
              </w:rPr>
              <w:lastRenderedPageBreak/>
              <w:t>тся в рамках текущей деятельности</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lastRenderedPageBreak/>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 xml:space="preserve">Укрепление взаимодействия между </w:t>
            </w:r>
            <w:r w:rsidRPr="005C26B4">
              <w:rPr>
                <w:rFonts w:ascii="Times New Roman" w:hAnsi="Times New Roman" w:cs="Times New Roman"/>
                <w:sz w:val="12"/>
                <w:szCs w:val="12"/>
              </w:rPr>
              <w:lastRenderedPageBreak/>
              <w:t>государственными органами исполнительной власти, органами местного самоуправления и общественными организациями по вопросам противодействия распространению наркомании</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lastRenderedPageBreak/>
              <w:t>1.2</w:t>
            </w:r>
          </w:p>
        </w:tc>
        <w:tc>
          <w:tcPr>
            <w:tcW w:w="715" w:type="pct"/>
          </w:tcPr>
          <w:p w:rsidR="005C26B4" w:rsidRPr="005C26B4" w:rsidRDefault="005C26B4" w:rsidP="005C26B4">
            <w:pPr>
              <w:jc w:val="both"/>
              <w:rPr>
                <w:rFonts w:ascii="Times New Roman" w:hAnsi="Times New Roman" w:cs="Times New Roman"/>
                <w:sz w:val="12"/>
                <w:szCs w:val="12"/>
              </w:rPr>
            </w:pPr>
            <w:r w:rsidRPr="005C26B4">
              <w:rPr>
                <w:rStyle w:val="FontStyle24"/>
                <w:sz w:val="12"/>
                <w:szCs w:val="12"/>
              </w:rPr>
              <w:t>Проведение анализа   складывающейся   в муниципальном районе Сергиевский наркоситуации               для обобщения   информации   и принятия   соответствующих мер.</w:t>
            </w:r>
          </w:p>
        </w:tc>
        <w:tc>
          <w:tcPr>
            <w:tcW w:w="650" w:type="pct"/>
          </w:tcPr>
          <w:p w:rsidR="005C26B4" w:rsidRPr="005C26B4" w:rsidRDefault="005C26B4" w:rsidP="005C26B4">
            <w:pPr>
              <w:jc w:val="center"/>
              <w:rPr>
                <w:rFonts w:ascii="Times New Roman" w:hAnsi="Times New Roman" w:cs="Times New Roman"/>
                <w:sz w:val="12"/>
                <w:szCs w:val="12"/>
              </w:rPr>
            </w:pPr>
            <w:r w:rsidRPr="005C26B4">
              <w:rPr>
                <w:rStyle w:val="FontStyle47"/>
                <w:sz w:val="12"/>
                <w:szCs w:val="12"/>
              </w:rPr>
              <w:t xml:space="preserve">Межведомственная комиссия по противодействию злоупотреблению наркотическими средствами и их незаконному обороту, отдел МВД России по Сергиевскому району (по согласованию), ГБУЗ СО «Сергиевская ЦРБ» (по согласованию) </w:t>
            </w:r>
          </w:p>
        </w:tc>
        <w:tc>
          <w:tcPr>
            <w:tcW w:w="433" w:type="pct"/>
          </w:tcPr>
          <w:p w:rsidR="005C26B4" w:rsidRPr="005C26B4" w:rsidRDefault="005C26B4" w:rsidP="005C26B4">
            <w:pPr>
              <w:jc w:val="both"/>
              <w:rPr>
                <w:rFonts w:ascii="Times New Roman" w:hAnsi="Times New Roman" w:cs="Times New Roman"/>
                <w:sz w:val="12"/>
                <w:szCs w:val="12"/>
              </w:rPr>
            </w:pPr>
          </w:p>
        </w:tc>
        <w:tc>
          <w:tcPr>
            <w:tcW w:w="57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Финансирование осуществляется в рамках текущей деятельности</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Осведомленности по проблемам наркомании среди всех групп населения</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1.3</w:t>
            </w:r>
          </w:p>
        </w:tc>
        <w:tc>
          <w:tcPr>
            <w:tcW w:w="715" w:type="pct"/>
          </w:tcPr>
          <w:p w:rsidR="005C26B4" w:rsidRPr="005C26B4" w:rsidRDefault="005C26B4" w:rsidP="005C26B4">
            <w:pPr>
              <w:jc w:val="both"/>
              <w:rPr>
                <w:rFonts w:ascii="Times New Roman" w:hAnsi="Times New Roman" w:cs="Times New Roman"/>
                <w:sz w:val="12"/>
                <w:szCs w:val="12"/>
              </w:rPr>
            </w:pPr>
            <w:r w:rsidRPr="005C26B4">
              <w:rPr>
                <w:rStyle w:val="FontStyle24"/>
                <w:sz w:val="12"/>
                <w:szCs w:val="12"/>
              </w:rPr>
              <w:t>Реализация мероприятий по пресечению незаконного оборота наркотических и психотропных средств, курительных смесей</w:t>
            </w:r>
          </w:p>
        </w:tc>
        <w:tc>
          <w:tcPr>
            <w:tcW w:w="650" w:type="pct"/>
          </w:tcPr>
          <w:p w:rsidR="005C26B4" w:rsidRPr="005C26B4" w:rsidRDefault="005C26B4" w:rsidP="005C26B4">
            <w:pPr>
              <w:jc w:val="center"/>
              <w:rPr>
                <w:rFonts w:ascii="Times New Roman" w:hAnsi="Times New Roman" w:cs="Times New Roman"/>
                <w:sz w:val="12"/>
                <w:szCs w:val="12"/>
              </w:rPr>
            </w:pPr>
            <w:r w:rsidRPr="005C26B4">
              <w:rPr>
                <w:rStyle w:val="FontStyle47"/>
                <w:sz w:val="12"/>
                <w:szCs w:val="12"/>
              </w:rPr>
              <w:t>Межведомственная комиссия по противодействию злоупотреблению наркотическими средствами и их незаконному обороту, отдел МВД России по району Сергиевскому району (по согласованию).</w:t>
            </w:r>
          </w:p>
        </w:tc>
        <w:tc>
          <w:tcPr>
            <w:tcW w:w="433"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2021-2025</w:t>
            </w:r>
          </w:p>
        </w:tc>
        <w:tc>
          <w:tcPr>
            <w:tcW w:w="57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Финансирование осуществляется в рамках текущей деятельности</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Формированию антинаркотического мировоззрения в обществе</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1.4</w:t>
            </w:r>
          </w:p>
        </w:tc>
        <w:tc>
          <w:tcPr>
            <w:tcW w:w="715" w:type="pct"/>
          </w:tcPr>
          <w:p w:rsidR="005C26B4" w:rsidRPr="005C26B4" w:rsidRDefault="005C26B4" w:rsidP="005C26B4">
            <w:pPr>
              <w:jc w:val="both"/>
              <w:rPr>
                <w:rStyle w:val="FontStyle24"/>
                <w:sz w:val="12"/>
                <w:szCs w:val="12"/>
              </w:rPr>
            </w:pPr>
            <w:r w:rsidRPr="005C26B4">
              <w:rPr>
                <w:rStyle w:val="FontStyle24"/>
                <w:sz w:val="12"/>
                <w:szCs w:val="12"/>
              </w:rPr>
              <w:t>Заслушивание докладов руководителей учреждений и служб о работе по предупреждению и пресечению правонарушений, связанных с незаконным оборотом наркотиков.</w:t>
            </w:r>
          </w:p>
        </w:tc>
        <w:tc>
          <w:tcPr>
            <w:tcW w:w="650" w:type="pct"/>
          </w:tcPr>
          <w:p w:rsidR="005C26B4" w:rsidRPr="005C26B4" w:rsidRDefault="005C26B4" w:rsidP="005C26B4">
            <w:pPr>
              <w:jc w:val="center"/>
              <w:rPr>
                <w:rFonts w:ascii="Times New Roman" w:hAnsi="Times New Roman" w:cs="Times New Roman"/>
                <w:sz w:val="12"/>
                <w:szCs w:val="12"/>
              </w:rPr>
            </w:pPr>
            <w:r w:rsidRPr="005C26B4">
              <w:rPr>
                <w:rStyle w:val="FontStyle47"/>
                <w:sz w:val="12"/>
                <w:szCs w:val="12"/>
              </w:rPr>
              <w:t>Межведомственная комиссия по противодействию злоупотреблению наркотическими средствами и их незаконному обороту муниципального района Сергиевский</w:t>
            </w:r>
          </w:p>
        </w:tc>
        <w:tc>
          <w:tcPr>
            <w:tcW w:w="433" w:type="pct"/>
          </w:tcPr>
          <w:p w:rsidR="005C26B4" w:rsidRPr="005C26B4" w:rsidRDefault="005C26B4" w:rsidP="005C26B4">
            <w:pPr>
              <w:jc w:val="center"/>
              <w:rPr>
                <w:rFonts w:ascii="Times New Roman" w:hAnsi="Times New Roman" w:cs="Times New Roman"/>
                <w:sz w:val="12"/>
                <w:szCs w:val="12"/>
              </w:rPr>
            </w:pPr>
          </w:p>
        </w:tc>
        <w:tc>
          <w:tcPr>
            <w:tcW w:w="578"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Не требует финансирования</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Style w:val="FontStyle47"/>
                <w:sz w:val="12"/>
                <w:szCs w:val="12"/>
              </w:rPr>
            </w:pPr>
            <w:r w:rsidRPr="005C26B4">
              <w:rPr>
                <w:rStyle w:val="FontStyle47"/>
                <w:sz w:val="12"/>
                <w:szCs w:val="12"/>
              </w:rPr>
              <w:t>Активизированию профилактических мероприятий в отношении группы риска-молодежи в возрасте 16-24 лет в целях обеспечения дальнейшей нормализации наркоситуации</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1.5</w:t>
            </w:r>
          </w:p>
          <w:p w:rsidR="005C26B4" w:rsidRPr="005C26B4" w:rsidRDefault="005C26B4" w:rsidP="005C26B4">
            <w:pPr>
              <w:jc w:val="both"/>
              <w:rPr>
                <w:rFonts w:ascii="Times New Roman" w:hAnsi="Times New Roman" w:cs="Times New Roman"/>
                <w:sz w:val="12"/>
                <w:szCs w:val="12"/>
              </w:rPr>
            </w:pPr>
          </w:p>
        </w:tc>
        <w:tc>
          <w:tcPr>
            <w:tcW w:w="715" w:type="pct"/>
          </w:tcPr>
          <w:p w:rsidR="005C26B4" w:rsidRPr="005C26B4" w:rsidRDefault="005C26B4" w:rsidP="005C26B4">
            <w:pPr>
              <w:jc w:val="both"/>
              <w:rPr>
                <w:rStyle w:val="FontStyle24"/>
                <w:sz w:val="12"/>
                <w:szCs w:val="12"/>
              </w:rPr>
            </w:pPr>
            <w:r w:rsidRPr="005C26B4">
              <w:rPr>
                <w:rStyle w:val="FontStyle24"/>
                <w:sz w:val="12"/>
                <w:szCs w:val="12"/>
              </w:rPr>
              <w:t>Проведение проверок сельхозугодий для выявления и уничтожения наркосодержащи</w:t>
            </w:r>
            <w:r w:rsidRPr="005C26B4">
              <w:rPr>
                <w:rStyle w:val="FontStyle24"/>
                <w:sz w:val="12"/>
                <w:szCs w:val="12"/>
              </w:rPr>
              <w:lastRenderedPageBreak/>
              <w:t>х растений</w:t>
            </w:r>
          </w:p>
        </w:tc>
        <w:tc>
          <w:tcPr>
            <w:tcW w:w="650" w:type="pct"/>
          </w:tcPr>
          <w:p w:rsidR="005C26B4" w:rsidRPr="005C26B4" w:rsidRDefault="005C26B4" w:rsidP="005C26B4">
            <w:pPr>
              <w:rPr>
                <w:rStyle w:val="FontStyle47"/>
                <w:sz w:val="12"/>
                <w:szCs w:val="12"/>
              </w:rPr>
            </w:pPr>
            <w:r w:rsidRPr="005C26B4">
              <w:rPr>
                <w:rStyle w:val="FontStyle47"/>
                <w:sz w:val="12"/>
                <w:szCs w:val="12"/>
              </w:rPr>
              <w:t>Межведомственная комиссия по противодействию злоупотреблению наркотическими средствами и их незаконному обороту, отдел МВД России по   Сергиевскому району  (по согласованию), администрации городского и сельских поселений</w:t>
            </w:r>
          </w:p>
          <w:p w:rsidR="005C26B4" w:rsidRPr="005C26B4" w:rsidRDefault="005C26B4" w:rsidP="005C26B4">
            <w:pPr>
              <w:jc w:val="center"/>
              <w:rPr>
                <w:rFonts w:ascii="Times New Roman" w:hAnsi="Times New Roman" w:cs="Times New Roman"/>
                <w:sz w:val="12"/>
                <w:szCs w:val="12"/>
              </w:rPr>
            </w:pPr>
            <w:r w:rsidRPr="005C26B4">
              <w:rPr>
                <w:rStyle w:val="FontStyle47"/>
                <w:sz w:val="12"/>
                <w:szCs w:val="12"/>
              </w:rPr>
              <w:t>(по согласованию)</w:t>
            </w:r>
          </w:p>
        </w:tc>
        <w:tc>
          <w:tcPr>
            <w:tcW w:w="433" w:type="pct"/>
          </w:tcPr>
          <w:p w:rsidR="005C26B4" w:rsidRPr="005C26B4" w:rsidRDefault="005C26B4" w:rsidP="005C26B4">
            <w:pPr>
              <w:jc w:val="both"/>
              <w:rPr>
                <w:rFonts w:ascii="Times New Roman" w:hAnsi="Times New Roman" w:cs="Times New Roman"/>
                <w:sz w:val="12"/>
                <w:szCs w:val="12"/>
              </w:rPr>
            </w:pPr>
          </w:p>
        </w:tc>
        <w:tc>
          <w:tcPr>
            <w:tcW w:w="57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Финансирование осуществляется в рамках основной деятельности</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Style w:val="FontStyle47"/>
                <w:sz w:val="12"/>
                <w:szCs w:val="12"/>
              </w:rPr>
            </w:pPr>
            <w:r w:rsidRPr="005C26B4">
              <w:rPr>
                <w:rStyle w:val="FontStyle47"/>
                <w:sz w:val="12"/>
                <w:szCs w:val="12"/>
              </w:rPr>
              <w:t>Сокращение спроса на наркотические средства и психотропные вещества, улучшение криминогенной обстановки</w:t>
            </w:r>
          </w:p>
        </w:tc>
      </w:tr>
      <w:tr w:rsidR="00BE6B3F" w:rsidRPr="005C26B4" w:rsidTr="00BE6B3F">
        <w:tc>
          <w:tcPr>
            <w:tcW w:w="5000" w:type="pct"/>
            <w:gridSpan w:val="12"/>
            <w:vAlign w:val="center"/>
          </w:tcPr>
          <w:p w:rsidR="00BE6B3F" w:rsidRPr="005C26B4" w:rsidRDefault="00BE6B3F" w:rsidP="00BE6B3F">
            <w:pPr>
              <w:jc w:val="center"/>
              <w:rPr>
                <w:rStyle w:val="af0"/>
                <w:rFonts w:ascii="Times New Roman" w:hAnsi="Times New Roman" w:cs="Times New Roman"/>
                <w:sz w:val="12"/>
                <w:szCs w:val="12"/>
              </w:rPr>
            </w:pPr>
            <w:r w:rsidRPr="005C26B4">
              <w:rPr>
                <w:rFonts w:ascii="Times New Roman" w:hAnsi="Times New Roman" w:cs="Times New Roman"/>
                <w:b/>
                <w:sz w:val="12"/>
                <w:szCs w:val="12"/>
              </w:rPr>
              <w:t xml:space="preserve">Задача 2. </w:t>
            </w:r>
            <w:r w:rsidRPr="005C26B4">
              <w:rPr>
                <w:rStyle w:val="43"/>
                <w:rFonts w:ascii="Times New Roman" w:hAnsi="Times New Roman" w:cs="Times New Roman"/>
                <w:b w:val="0"/>
                <w:sz w:val="12"/>
                <w:szCs w:val="12"/>
              </w:rPr>
              <w:t xml:space="preserve"> </w:t>
            </w:r>
            <w:r w:rsidRPr="005C26B4">
              <w:rPr>
                <w:rStyle w:val="FontStyle47"/>
                <w:b/>
                <w:sz w:val="12"/>
                <w:szCs w:val="12"/>
              </w:rPr>
              <w:t>Повышение уровня осведомлённости населения муниципального района Сергиевский о неблагоприятных последствиях незаконного употребления наркотических средств и психотропных веществ</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2.1</w:t>
            </w:r>
          </w:p>
        </w:tc>
        <w:tc>
          <w:tcPr>
            <w:tcW w:w="715" w:type="pct"/>
          </w:tcPr>
          <w:p w:rsidR="005C26B4" w:rsidRPr="005C26B4" w:rsidRDefault="005C26B4" w:rsidP="005C26B4">
            <w:pPr>
              <w:pStyle w:val="Style12"/>
              <w:widowControl/>
              <w:rPr>
                <w:rStyle w:val="FontStyle24"/>
                <w:rFonts w:eastAsiaTheme="majorEastAsia"/>
                <w:sz w:val="12"/>
                <w:szCs w:val="12"/>
              </w:rPr>
            </w:pPr>
            <w:r w:rsidRPr="005C26B4">
              <w:rPr>
                <w:rStyle w:val="FontStyle24"/>
                <w:rFonts w:eastAsiaTheme="majorEastAsia"/>
                <w:sz w:val="12"/>
                <w:szCs w:val="12"/>
              </w:rPr>
              <w:t>Тематические публикации по проблемам профилактики наркомании, лечению и реабилитации</w:t>
            </w:r>
          </w:p>
          <w:p w:rsidR="005C26B4" w:rsidRPr="005C26B4" w:rsidRDefault="005C26B4" w:rsidP="005C26B4">
            <w:pPr>
              <w:jc w:val="both"/>
              <w:rPr>
                <w:rFonts w:ascii="Times New Roman" w:hAnsi="Times New Roman" w:cs="Times New Roman"/>
                <w:sz w:val="12"/>
                <w:szCs w:val="12"/>
              </w:rPr>
            </w:pPr>
            <w:r w:rsidRPr="005C26B4">
              <w:rPr>
                <w:rStyle w:val="FontStyle24"/>
                <w:sz w:val="12"/>
                <w:szCs w:val="12"/>
              </w:rPr>
              <w:t>наркозависимых в районной газете «Сергиевская трибуна» и МУП «Сергиевская телерадиокомпания «Радуга-3 »</w:t>
            </w:r>
          </w:p>
        </w:tc>
        <w:tc>
          <w:tcPr>
            <w:tcW w:w="650"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 xml:space="preserve">Администрация муниципального района Сергиевский, редакция  газеты «Сергиевская трибуна» </w:t>
            </w:r>
            <w:r w:rsidRPr="005C26B4">
              <w:rPr>
                <w:rStyle w:val="FontStyle47"/>
                <w:sz w:val="12"/>
                <w:szCs w:val="12"/>
              </w:rPr>
              <w:t>(по согласованию)</w:t>
            </w:r>
            <w:r w:rsidRPr="005C26B4">
              <w:rPr>
                <w:rFonts w:ascii="Times New Roman" w:hAnsi="Times New Roman" w:cs="Times New Roman"/>
                <w:sz w:val="12"/>
                <w:szCs w:val="12"/>
              </w:rPr>
              <w:t xml:space="preserve">, МУП «Сергиевская телерадиокомпания  «Радуга - 3» </w:t>
            </w:r>
            <w:r w:rsidRPr="005C26B4">
              <w:rPr>
                <w:rStyle w:val="FontStyle47"/>
                <w:sz w:val="12"/>
                <w:szCs w:val="12"/>
              </w:rPr>
              <w:t>(по согласованию)</w:t>
            </w:r>
          </w:p>
        </w:tc>
        <w:tc>
          <w:tcPr>
            <w:tcW w:w="433"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2021-2025</w:t>
            </w:r>
          </w:p>
        </w:tc>
        <w:tc>
          <w:tcPr>
            <w:tcW w:w="57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Финансирование осуществляется в рамках текущей деятельности исполнителя</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Совершенствованию методики лечения и реабилитации лиц, больных наркоманией. Увеличению уровня осведомленности по проблемам наркомании среди всех групп населения</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2.2</w:t>
            </w:r>
          </w:p>
        </w:tc>
        <w:tc>
          <w:tcPr>
            <w:tcW w:w="715" w:type="pct"/>
          </w:tcPr>
          <w:p w:rsidR="005C26B4" w:rsidRPr="005C26B4" w:rsidRDefault="005C26B4" w:rsidP="005C26B4">
            <w:pPr>
              <w:shd w:val="clear" w:color="auto" w:fill="FFFFFF"/>
              <w:jc w:val="both"/>
              <w:rPr>
                <w:rFonts w:ascii="Times New Roman" w:hAnsi="Times New Roman" w:cs="Times New Roman"/>
                <w:sz w:val="12"/>
                <w:szCs w:val="12"/>
              </w:rPr>
            </w:pPr>
            <w:r w:rsidRPr="005C26B4">
              <w:rPr>
                <w:rStyle w:val="FontStyle24"/>
                <w:sz w:val="12"/>
                <w:szCs w:val="12"/>
              </w:rPr>
              <w:t>Приобретение  наглядной              агитации,  памяток антинаркотического содержания. Создание антинаркотических буклетов и проспектов.</w:t>
            </w:r>
          </w:p>
        </w:tc>
        <w:tc>
          <w:tcPr>
            <w:tcW w:w="650"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Администрация муниципального района Сергиевский</w:t>
            </w:r>
          </w:p>
        </w:tc>
        <w:tc>
          <w:tcPr>
            <w:tcW w:w="433"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2021-2025</w:t>
            </w:r>
          </w:p>
        </w:tc>
        <w:tc>
          <w:tcPr>
            <w:tcW w:w="57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местный бюджет</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17,00</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17,00</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17,00</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17,00</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17,00</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85,00</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BE6B3F" w:rsidRPr="005C26B4" w:rsidTr="00BE6B3F">
        <w:tc>
          <w:tcPr>
            <w:tcW w:w="5000" w:type="pct"/>
            <w:gridSpan w:val="12"/>
            <w:vAlign w:val="center"/>
          </w:tcPr>
          <w:p w:rsidR="00BE6B3F" w:rsidRPr="005C26B4" w:rsidRDefault="00BE6B3F" w:rsidP="00BE6B3F">
            <w:pPr>
              <w:jc w:val="center"/>
              <w:rPr>
                <w:rFonts w:ascii="Times New Roman" w:hAnsi="Times New Roman" w:cs="Times New Roman"/>
                <w:sz w:val="12"/>
                <w:szCs w:val="12"/>
              </w:rPr>
            </w:pPr>
            <w:r w:rsidRPr="005C26B4">
              <w:rPr>
                <w:rFonts w:ascii="Times New Roman" w:hAnsi="Times New Roman" w:cs="Times New Roman"/>
                <w:b/>
                <w:sz w:val="12"/>
                <w:szCs w:val="12"/>
              </w:rPr>
              <w:t xml:space="preserve">Задача 3. </w:t>
            </w:r>
            <w:r w:rsidRPr="005C26B4">
              <w:rPr>
                <w:rStyle w:val="43"/>
                <w:rFonts w:ascii="Times New Roman" w:hAnsi="Times New Roman" w:cs="Times New Roman"/>
                <w:b w:val="0"/>
                <w:sz w:val="12"/>
                <w:szCs w:val="12"/>
              </w:rPr>
              <w:t xml:space="preserve"> </w:t>
            </w:r>
            <w:r w:rsidRPr="005C26B4">
              <w:rPr>
                <w:rStyle w:val="FontStyle47"/>
                <w:b/>
                <w:sz w:val="12"/>
                <w:szCs w:val="12"/>
              </w:rPr>
              <w:t>Профилактика  распространения наркомании и связанных с ней правонарушений</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3.1</w:t>
            </w:r>
          </w:p>
        </w:tc>
        <w:tc>
          <w:tcPr>
            <w:tcW w:w="715" w:type="pct"/>
          </w:tcPr>
          <w:p w:rsidR="005C26B4" w:rsidRPr="005C26B4" w:rsidRDefault="005C26B4" w:rsidP="005C26B4">
            <w:pPr>
              <w:pStyle w:val="Style18"/>
              <w:widowControl/>
              <w:rPr>
                <w:rStyle w:val="FontStyle24"/>
                <w:rFonts w:eastAsiaTheme="majorEastAsia"/>
                <w:sz w:val="12"/>
                <w:szCs w:val="12"/>
              </w:rPr>
            </w:pPr>
            <w:r w:rsidRPr="005C26B4">
              <w:rPr>
                <w:rStyle w:val="FontStyle24"/>
                <w:rFonts w:eastAsiaTheme="majorEastAsia"/>
                <w:sz w:val="12"/>
                <w:szCs w:val="12"/>
              </w:rPr>
              <w:t>Проведение</w:t>
            </w:r>
          </w:p>
          <w:p w:rsidR="005C26B4" w:rsidRPr="005C26B4" w:rsidRDefault="005C26B4" w:rsidP="005C26B4">
            <w:pPr>
              <w:jc w:val="both"/>
              <w:rPr>
                <w:rFonts w:ascii="Times New Roman" w:hAnsi="Times New Roman" w:cs="Times New Roman"/>
                <w:sz w:val="12"/>
                <w:szCs w:val="12"/>
              </w:rPr>
            </w:pPr>
            <w:r w:rsidRPr="005C26B4">
              <w:rPr>
                <w:rStyle w:val="FontStyle24"/>
                <w:sz w:val="12"/>
                <w:szCs w:val="12"/>
              </w:rPr>
              <w:t>антинаркотических      акций «Мы - за здоровый образ жизни!»</w:t>
            </w:r>
          </w:p>
        </w:tc>
        <w:tc>
          <w:tcPr>
            <w:tcW w:w="650"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 xml:space="preserve">ГКУ  СО «КЦСОН Северного округа» (по согласованию), </w:t>
            </w:r>
            <w:r w:rsidRPr="005C26B4">
              <w:rPr>
                <w:rStyle w:val="FontStyle47"/>
                <w:sz w:val="12"/>
                <w:szCs w:val="12"/>
              </w:rPr>
              <w:t xml:space="preserve">МКУ «Управление культуры, туризма и молодежной политики муниципального района Сергиевский» (по согласованию), МБУ «Дом молодежных </w:t>
            </w:r>
            <w:r w:rsidRPr="005C26B4">
              <w:rPr>
                <w:rStyle w:val="FontStyle47"/>
                <w:sz w:val="12"/>
                <w:szCs w:val="12"/>
              </w:rPr>
              <w:lastRenderedPageBreak/>
              <w:t>организаций» муниципального района Сергиевский (по согласованию), МКУ «Комитета по  делам семьи и детства муниципального района Сергиевский» (по согласованию).</w:t>
            </w:r>
          </w:p>
        </w:tc>
        <w:tc>
          <w:tcPr>
            <w:tcW w:w="433"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lastRenderedPageBreak/>
              <w:t>2021-2025</w:t>
            </w:r>
          </w:p>
        </w:tc>
        <w:tc>
          <w:tcPr>
            <w:tcW w:w="57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Финансирование осуществляется в рамках основной деятельности</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 xml:space="preserve"> </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Снижению доли несовершеннолетних среди лиц, употребляющих наркотические средства</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lastRenderedPageBreak/>
              <w:t>3.2</w:t>
            </w:r>
          </w:p>
        </w:tc>
        <w:tc>
          <w:tcPr>
            <w:tcW w:w="715" w:type="pct"/>
          </w:tcPr>
          <w:p w:rsidR="005C26B4" w:rsidRPr="005C26B4" w:rsidRDefault="005C26B4" w:rsidP="005C26B4">
            <w:pPr>
              <w:jc w:val="both"/>
              <w:rPr>
                <w:rFonts w:ascii="Times New Roman" w:hAnsi="Times New Roman" w:cs="Times New Roman"/>
                <w:sz w:val="12"/>
                <w:szCs w:val="12"/>
              </w:rPr>
            </w:pPr>
            <w:r w:rsidRPr="005C26B4">
              <w:rPr>
                <w:rStyle w:val="FontStyle24"/>
                <w:sz w:val="12"/>
                <w:szCs w:val="12"/>
              </w:rPr>
              <w:t>Участие       в       областных конкурсах профилактических программ     и     социальных проектов      по      вопросам профилактики наркомании в образовательной среде</w:t>
            </w:r>
            <w:r w:rsidRPr="005C26B4">
              <w:rPr>
                <w:rFonts w:ascii="Times New Roman" w:hAnsi="Times New Roman" w:cs="Times New Roman"/>
                <w:sz w:val="12"/>
                <w:szCs w:val="12"/>
              </w:rPr>
              <w:t xml:space="preserve"> </w:t>
            </w:r>
          </w:p>
        </w:tc>
        <w:tc>
          <w:tcPr>
            <w:tcW w:w="650" w:type="pct"/>
          </w:tcPr>
          <w:p w:rsidR="005C26B4" w:rsidRPr="005C26B4" w:rsidRDefault="005C26B4" w:rsidP="005C26B4">
            <w:pPr>
              <w:jc w:val="both"/>
              <w:rPr>
                <w:rFonts w:ascii="Times New Roman" w:hAnsi="Times New Roman" w:cs="Times New Roman"/>
                <w:sz w:val="12"/>
                <w:szCs w:val="12"/>
              </w:rPr>
            </w:pPr>
            <w:r w:rsidRPr="005C26B4">
              <w:rPr>
                <w:rStyle w:val="FontStyle47"/>
                <w:sz w:val="12"/>
                <w:szCs w:val="12"/>
              </w:rPr>
              <w:t xml:space="preserve">МКУ «Управление культуры, туризма и молодежной политики муниципального района Сергиевский»(по согласованию), </w:t>
            </w:r>
            <w:r w:rsidRPr="005C26B4">
              <w:rPr>
                <w:rFonts w:ascii="Times New Roman" w:hAnsi="Times New Roman" w:cs="Times New Roman"/>
                <w:sz w:val="12"/>
                <w:szCs w:val="12"/>
              </w:rPr>
              <w:t xml:space="preserve">МБУ «Дом молодежных организаций» муниципального района Сергиевский </w:t>
            </w:r>
            <w:r w:rsidRPr="005C26B4">
              <w:rPr>
                <w:rStyle w:val="FontStyle47"/>
                <w:sz w:val="12"/>
                <w:szCs w:val="12"/>
              </w:rPr>
              <w:t>(по согласованию)</w:t>
            </w:r>
            <w:r w:rsidRPr="005C26B4">
              <w:rPr>
                <w:rFonts w:ascii="Times New Roman" w:hAnsi="Times New Roman" w:cs="Times New Roman"/>
                <w:sz w:val="12"/>
                <w:szCs w:val="12"/>
              </w:rPr>
              <w:t xml:space="preserve">, Северное управление министерства образования и науки Самарской области </w:t>
            </w:r>
            <w:r w:rsidRPr="005C26B4">
              <w:rPr>
                <w:rStyle w:val="FontStyle47"/>
                <w:sz w:val="12"/>
                <w:szCs w:val="12"/>
              </w:rPr>
              <w:t>(по согласованию)</w:t>
            </w:r>
          </w:p>
        </w:tc>
        <w:tc>
          <w:tcPr>
            <w:tcW w:w="433"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2021-2025</w:t>
            </w:r>
          </w:p>
        </w:tc>
        <w:tc>
          <w:tcPr>
            <w:tcW w:w="57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Финансирование осуществляется в рамках основной деятельности</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Формированию у населения негативного отношения к лицам, склоняющих окружающих к незаконному потреблению наркотиков и сбытчиков наркотических средств</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3.3</w:t>
            </w:r>
          </w:p>
        </w:tc>
        <w:tc>
          <w:tcPr>
            <w:tcW w:w="715" w:type="pct"/>
          </w:tcPr>
          <w:p w:rsidR="005C26B4" w:rsidRPr="005C26B4" w:rsidRDefault="005C26B4" w:rsidP="005C26B4">
            <w:pPr>
              <w:jc w:val="both"/>
              <w:rPr>
                <w:rFonts w:ascii="Times New Roman" w:hAnsi="Times New Roman" w:cs="Times New Roman"/>
                <w:sz w:val="12"/>
                <w:szCs w:val="12"/>
              </w:rPr>
            </w:pPr>
            <w:r w:rsidRPr="005C26B4">
              <w:rPr>
                <w:rStyle w:val="FontStyle24"/>
                <w:sz w:val="12"/>
                <w:szCs w:val="12"/>
              </w:rPr>
              <w:t>Проведение тренинговых занятий, лекций, семинаров по профилактике наркомании</w:t>
            </w:r>
          </w:p>
        </w:tc>
        <w:tc>
          <w:tcPr>
            <w:tcW w:w="650" w:type="pct"/>
          </w:tcPr>
          <w:p w:rsidR="005C26B4" w:rsidRPr="005C26B4" w:rsidRDefault="005C26B4" w:rsidP="005C26B4">
            <w:pPr>
              <w:jc w:val="both"/>
              <w:rPr>
                <w:rFonts w:ascii="Times New Roman" w:hAnsi="Times New Roman" w:cs="Times New Roman"/>
                <w:sz w:val="12"/>
                <w:szCs w:val="12"/>
              </w:rPr>
            </w:pPr>
            <w:r w:rsidRPr="005C26B4">
              <w:rPr>
                <w:rStyle w:val="FontStyle47"/>
                <w:sz w:val="12"/>
                <w:szCs w:val="12"/>
              </w:rPr>
              <w:t xml:space="preserve">МКУ «Управление культуры, туризма и молодежной политики муниципального района Сергиевский»  (по согласованию), </w:t>
            </w:r>
            <w:r w:rsidRPr="005C26B4">
              <w:rPr>
                <w:rFonts w:ascii="Times New Roman" w:hAnsi="Times New Roman" w:cs="Times New Roman"/>
                <w:sz w:val="12"/>
                <w:szCs w:val="12"/>
              </w:rPr>
              <w:t xml:space="preserve">МБУ «Дом молодежных организаций» муниципального района Сергиевский </w:t>
            </w:r>
            <w:r w:rsidRPr="005C26B4">
              <w:rPr>
                <w:rStyle w:val="FontStyle47"/>
                <w:sz w:val="12"/>
                <w:szCs w:val="12"/>
              </w:rPr>
              <w:t>(по согласованию)</w:t>
            </w:r>
            <w:r w:rsidRPr="005C26B4">
              <w:rPr>
                <w:rFonts w:ascii="Times New Roman" w:hAnsi="Times New Roman" w:cs="Times New Roman"/>
                <w:sz w:val="12"/>
                <w:szCs w:val="12"/>
              </w:rPr>
              <w:t xml:space="preserve">, Северное управление министерства образования и науки Самарской области </w:t>
            </w:r>
            <w:r w:rsidRPr="005C26B4">
              <w:rPr>
                <w:rStyle w:val="FontStyle47"/>
                <w:sz w:val="12"/>
                <w:szCs w:val="12"/>
              </w:rPr>
              <w:t>(по согласованию)</w:t>
            </w:r>
            <w:r w:rsidRPr="005C26B4">
              <w:rPr>
                <w:rFonts w:ascii="Times New Roman" w:hAnsi="Times New Roman" w:cs="Times New Roman"/>
                <w:sz w:val="12"/>
                <w:szCs w:val="12"/>
              </w:rPr>
              <w:t xml:space="preserve">,  ГКУ  СО «КЦСОН Северного округа» (по согласованию). </w:t>
            </w:r>
          </w:p>
        </w:tc>
        <w:tc>
          <w:tcPr>
            <w:tcW w:w="433"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2021-2025</w:t>
            </w:r>
          </w:p>
        </w:tc>
        <w:tc>
          <w:tcPr>
            <w:tcW w:w="578"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Не требует финансирования</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Повышение качества и результативности работы по профилактике наркомании и формированию здорового образа жизни</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lastRenderedPageBreak/>
              <w:t>3.4</w:t>
            </w:r>
          </w:p>
        </w:tc>
        <w:tc>
          <w:tcPr>
            <w:tcW w:w="715" w:type="pct"/>
          </w:tcPr>
          <w:p w:rsidR="005C26B4" w:rsidRPr="005C26B4" w:rsidRDefault="005C26B4" w:rsidP="005C26B4">
            <w:pPr>
              <w:jc w:val="both"/>
              <w:rPr>
                <w:rFonts w:ascii="Times New Roman" w:hAnsi="Times New Roman" w:cs="Times New Roman"/>
                <w:sz w:val="12"/>
                <w:szCs w:val="12"/>
              </w:rPr>
            </w:pPr>
            <w:r w:rsidRPr="005C26B4">
              <w:rPr>
                <w:rStyle w:val="FontStyle24"/>
                <w:sz w:val="12"/>
                <w:szCs w:val="12"/>
              </w:rPr>
              <w:t>Совершенствование физкультурно-спортивной работы   в   образовательных учреждениях и учреждениях дополнительного образования (приобретение информационных материалов по программе антинаркотической профилактике)</w:t>
            </w:r>
          </w:p>
        </w:tc>
        <w:tc>
          <w:tcPr>
            <w:tcW w:w="650" w:type="pct"/>
          </w:tcPr>
          <w:p w:rsidR="005C26B4" w:rsidRPr="005C26B4" w:rsidRDefault="005C26B4" w:rsidP="005C26B4">
            <w:pPr>
              <w:rPr>
                <w:rStyle w:val="FontStyle47"/>
                <w:sz w:val="12"/>
                <w:szCs w:val="12"/>
              </w:rPr>
            </w:pPr>
            <w:r w:rsidRPr="005C26B4">
              <w:rPr>
                <w:rStyle w:val="FontStyle47"/>
                <w:sz w:val="12"/>
                <w:szCs w:val="12"/>
              </w:rPr>
              <w:t>Администрация муниципального района Сергиевский,</w:t>
            </w:r>
            <w:r w:rsidRPr="005C26B4">
              <w:rPr>
                <w:rFonts w:ascii="Times New Roman" w:hAnsi="Times New Roman" w:cs="Times New Roman"/>
                <w:sz w:val="12"/>
                <w:szCs w:val="12"/>
              </w:rPr>
              <w:t xml:space="preserve"> Северное управление министерства образования и науки Самарской области </w:t>
            </w:r>
            <w:r w:rsidRPr="005C26B4">
              <w:rPr>
                <w:rStyle w:val="FontStyle47"/>
                <w:sz w:val="12"/>
                <w:szCs w:val="12"/>
              </w:rPr>
              <w:t>(по согласованию)</w:t>
            </w:r>
          </w:p>
          <w:p w:rsidR="005C26B4" w:rsidRPr="005C26B4" w:rsidRDefault="005C26B4" w:rsidP="005C26B4">
            <w:pPr>
              <w:jc w:val="both"/>
              <w:rPr>
                <w:rFonts w:ascii="Times New Roman" w:hAnsi="Times New Roman" w:cs="Times New Roman"/>
                <w:sz w:val="12"/>
                <w:szCs w:val="12"/>
              </w:rPr>
            </w:pPr>
          </w:p>
        </w:tc>
        <w:tc>
          <w:tcPr>
            <w:tcW w:w="433"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2021-2025</w:t>
            </w:r>
          </w:p>
        </w:tc>
        <w:tc>
          <w:tcPr>
            <w:tcW w:w="578"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местный бюджет</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31,00</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31,00</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31,00</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31,00</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31,00</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155,00</w:t>
            </w:r>
          </w:p>
        </w:tc>
        <w:tc>
          <w:tcPr>
            <w:tcW w:w="688" w:type="pct"/>
          </w:tcPr>
          <w:p w:rsidR="005C26B4" w:rsidRPr="005C26B4" w:rsidRDefault="005C26B4" w:rsidP="005C26B4">
            <w:pPr>
              <w:rPr>
                <w:rFonts w:ascii="Times New Roman" w:hAnsi="Times New Roman" w:cs="Times New Roman"/>
                <w:sz w:val="12"/>
                <w:szCs w:val="12"/>
              </w:rPr>
            </w:pPr>
            <w:r w:rsidRPr="005C26B4">
              <w:rPr>
                <w:rFonts w:ascii="Times New Roman"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3.5</w:t>
            </w:r>
          </w:p>
        </w:tc>
        <w:tc>
          <w:tcPr>
            <w:tcW w:w="715" w:type="pct"/>
          </w:tcPr>
          <w:p w:rsidR="005C26B4" w:rsidRPr="005C26B4" w:rsidRDefault="005C26B4" w:rsidP="005C26B4">
            <w:pPr>
              <w:rPr>
                <w:rFonts w:ascii="Times New Roman" w:hAnsi="Times New Roman" w:cs="Times New Roman"/>
                <w:sz w:val="12"/>
                <w:szCs w:val="12"/>
              </w:rPr>
            </w:pPr>
            <w:r w:rsidRPr="005C26B4">
              <w:rPr>
                <w:rStyle w:val="FontStyle24"/>
                <w:sz w:val="12"/>
                <w:szCs w:val="12"/>
              </w:rPr>
              <w:t>Приобретение контейнеров для биологического материала, Создание антинаркотических буклетов.</w:t>
            </w:r>
          </w:p>
        </w:tc>
        <w:tc>
          <w:tcPr>
            <w:tcW w:w="650" w:type="pct"/>
          </w:tcPr>
          <w:p w:rsidR="005C26B4" w:rsidRPr="005C26B4" w:rsidRDefault="005C26B4" w:rsidP="005C26B4">
            <w:pPr>
              <w:jc w:val="both"/>
              <w:rPr>
                <w:rFonts w:ascii="Times New Roman" w:hAnsi="Times New Roman" w:cs="Times New Roman"/>
                <w:sz w:val="12"/>
                <w:szCs w:val="12"/>
              </w:rPr>
            </w:pPr>
            <w:r w:rsidRPr="005C26B4">
              <w:rPr>
                <w:rStyle w:val="FontStyle47"/>
                <w:sz w:val="12"/>
                <w:szCs w:val="12"/>
              </w:rPr>
              <w:t>Администрация муниципального района Сергиевский, ГБУЗ СО «Сергиевская ЦРБ» (по согласованию)</w:t>
            </w:r>
          </w:p>
        </w:tc>
        <w:tc>
          <w:tcPr>
            <w:tcW w:w="433"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2021-2025</w:t>
            </w:r>
          </w:p>
        </w:tc>
        <w:tc>
          <w:tcPr>
            <w:tcW w:w="578"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местный бюджет</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7,00</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7,00</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7,00</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7,00</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7,00</w:t>
            </w: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35,00</w:t>
            </w: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p w:rsidR="005C26B4" w:rsidRPr="005C26B4" w:rsidRDefault="005C26B4" w:rsidP="005C26B4">
            <w:pPr>
              <w:jc w:val="center"/>
              <w:rPr>
                <w:rFonts w:ascii="Times New Roman" w:hAnsi="Times New Roman" w:cs="Times New Roman"/>
                <w:sz w:val="12"/>
                <w:szCs w:val="12"/>
              </w:rPr>
            </w:pP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Осуществление комплекса мероприятий, предусмотренных в рамках настоящей муниципальной программы за счет средств местного бюджета, позволит активно наращивать усилия всех уровней власти и общества в решении данной проблемы</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3.6</w:t>
            </w:r>
          </w:p>
        </w:tc>
        <w:tc>
          <w:tcPr>
            <w:tcW w:w="715" w:type="pct"/>
            <w:vAlign w:val="center"/>
          </w:tcPr>
          <w:p w:rsidR="005C26B4" w:rsidRPr="005C26B4" w:rsidRDefault="005C26B4" w:rsidP="005C26B4">
            <w:pPr>
              <w:jc w:val="both"/>
              <w:rPr>
                <w:rFonts w:ascii="Times New Roman" w:hAnsi="Times New Roman" w:cs="Times New Roman"/>
                <w:color w:val="000000"/>
                <w:sz w:val="12"/>
                <w:szCs w:val="12"/>
              </w:rPr>
            </w:pPr>
            <w:r w:rsidRPr="005C26B4">
              <w:rPr>
                <w:rFonts w:ascii="Times New Roman" w:hAnsi="Times New Roman" w:cs="Times New Roman"/>
                <w:color w:val="000000"/>
                <w:sz w:val="12"/>
                <w:szCs w:val="12"/>
              </w:rPr>
              <w:t>Проведение дней профилактики и уроков здоровья в общеобразовательных учреждениях</w:t>
            </w:r>
          </w:p>
        </w:tc>
        <w:tc>
          <w:tcPr>
            <w:tcW w:w="650"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 xml:space="preserve">Северное управление министерства образования и науки Самарской области </w:t>
            </w:r>
            <w:r w:rsidRPr="005C26B4">
              <w:rPr>
                <w:rStyle w:val="FontStyle47"/>
                <w:sz w:val="12"/>
                <w:szCs w:val="12"/>
              </w:rPr>
              <w:t>(по согласованию)</w:t>
            </w:r>
          </w:p>
        </w:tc>
        <w:tc>
          <w:tcPr>
            <w:tcW w:w="433"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2021-2025</w:t>
            </w:r>
          </w:p>
        </w:tc>
        <w:tc>
          <w:tcPr>
            <w:tcW w:w="578"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Не требует финансирования</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Снижению доли несовершеннолетних среди лиц, употребляющих наркотические средства</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3.7</w:t>
            </w:r>
          </w:p>
        </w:tc>
        <w:tc>
          <w:tcPr>
            <w:tcW w:w="715" w:type="pct"/>
            <w:vAlign w:val="center"/>
          </w:tcPr>
          <w:p w:rsidR="005C26B4" w:rsidRPr="005C26B4" w:rsidRDefault="005C26B4" w:rsidP="005C26B4">
            <w:pPr>
              <w:jc w:val="both"/>
              <w:rPr>
                <w:rFonts w:ascii="Times New Roman" w:hAnsi="Times New Roman" w:cs="Times New Roman"/>
                <w:color w:val="000000"/>
                <w:sz w:val="12"/>
                <w:szCs w:val="12"/>
              </w:rPr>
            </w:pPr>
            <w:r w:rsidRPr="005C26B4">
              <w:rPr>
                <w:rStyle w:val="FontStyle24"/>
                <w:sz w:val="12"/>
                <w:szCs w:val="12"/>
              </w:rPr>
              <w:t>Проведение спортивно-творческих   мероприятий   с молодыми семьями, подростками и молодежью</w:t>
            </w:r>
          </w:p>
        </w:tc>
        <w:tc>
          <w:tcPr>
            <w:tcW w:w="650" w:type="pct"/>
          </w:tcPr>
          <w:p w:rsidR="005C26B4" w:rsidRPr="005C26B4" w:rsidRDefault="005C26B4" w:rsidP="005C26B4">
            <w:pPr>
              <w:jc w:val="both"/>
              <w:rPr>
                <w:rFonts w:ascii="Times New Roman" w:hAnsi="Times New Roman" w:cs="Times New Roman"/>
                <w:sz w:val="12"/>
                <w:szCs w:val="12"/>
              </w:rPr>
            </w:pPr>
            <w:r w:rsidRPr="005C26B4">
              <w:rPr>
                <w:rStyle w:val="FontStyle47"/>
                <w:sz w:val="12"/>
                <w:szCs w:val="12"/>
              </w:rPr>
              <w:t>Администрация муниципального района Сергиевский,  МКУ «Управление культуры, туризма и молодежной политики муниципального района Сергиевский» (по согласованию),</w:t>
            </w:r>
            <w:r w:rsidRPr="005C26B4">
              <w:rPr>
                <w:rFonts w:ascii="Times New Roman" w:hAnsi="Times New Roman" w:cs="Times New Roman"/>
                <w:sz w:val="12"/>
                <w:szCs w:val="12"/>
              </w:rPr>
              <w:t xml:space="preserve"> МБУ «Дом молодежных организаций» муниципального района Сергиевский </w:t>
            </w:r>
            <w:r w:rsidRPr="005C26B4">
              <w:rPr>
                <w:rStyle w:val="FontStyle47"/>
                <w:sz w:val="12"/>
                <w:szCs w:val="12"/>
              </w:rPr>
              <w:t>(по согласованию)</w:t>
            </w:r>
            <w:r w:rsidRPr="005C26B4">
              <w:rPr>
                <w:rFonts w:ascii="Times New Roman" w:hAnsi="Times New Roman" w:cs="Times New Roman"/>
                <w:sz w:val="12"/>
                <w:szCs w:val="12"/>
              </w:rPr>
              <w:t xml:space="preserve">, ГКУ  СО «КЦСОН </w:t>
            </w:r>
            <w:r w:rsidRPr="005C26B4">
              <w:rPr>
                <w:rFonts w:ascii="Times New Roman" w:hAnsi="Times New Roman" w:cs="Times New Roman"/>
                <w:sz w:val="12"/>
                <w:szCs w:val="12"/>
              </w:rPr>
              <w:lastRenderedPageBreak/>
              <w:t>Северного округа» (по согласованию).</w:t>
            </w:r>
          </w:p>
        </w:tc>
        <w:tc>
          <w:tcPr>
            <w:tcW w:w="433"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lastRenderedPageBreak/>
              <w:t>2021-2025</w:t>
            </w:r>
          </w:p>
        </w:tc>
        <w:tc>
          <w:tcPr>
            <w:tcW w:w="57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Финансирование осуществляется в рамках основной деятельности</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Снижению доли несовершеннолетних среди лиц, употребляющих наркотические средства</w:t>
            </w:r>
          </w:p>
        </w:tc>
      </w:tr>
      <w:tr w:rsidR="005C26B4" w:rsidRPr="005C26B4" w:rsidTr="00BE6B3F">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lastRenderedPageBreak/>
              <w:t>3.8</w:t>
            </w:r>
          </w:p>
        </w:tc>
        <w:tc>
          <w:tcPr>
            <w:tcW w:w="715" w:type="pct"/>
          </w:tcPr>
          <w:p w:rsidR="005C26B4" w:rsidRPr="005C26B4" w:rsidRDefault="005C26B4" w:rsidP="005C26B4">
            <w:pPr>
              <w:jc w:val="both"/>
              <w:rPr>
                <w:rFonts w:ascii="Times New Roman" w:hAnsi="Times New Roman" w:cs="Times New Roman"/>
                <w:color w:val="000000"/>
                <w:sz w:val="12"/>
                <w:szCs w:val="12"/>
              </w:rPr>
            </w:pPr>
            <w:r w:rsidRPr="005C26B4">
              <w:rPr>
                <w:rStyle w:val="FontStyle24"/>
                <w:sz w:val="12"/>
                <w:szCs w:val="12"/>
              </w:rPr>
              <w:t>Организация       временного трудоустройства несовершеннолетних граждан в возрасте от 14 до 18 лет, в том  числе,  оказавшихся  в трудной              жизненной ситуации,    детей-сирот    и детей,      оставшихся     без попечения родителей, детей, состоящих  на учете  КДН, детей     из     неполных     и многодетных семей</w:t>
            </w:r>
          </w:p>
        </w:tc>
        <w:tc>
          <w:tcPr>
            <w:tcW w:w="650"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 xml:space="preserve">ГУ СО «Центр занятости населения муниципального района Сергиевский» </w:t>
            </w:r>
            <w:r w:rsidRPr="005C26B4">
              <w:rPr>
                <w:rStyle w:val="FontStyle47"/>
                <w:sz w:val="12"/>
                <w:szCs w:val="12"/>
              </w:rPr>
              <w:t>(по согласованию)</w:t>
            </w:r>
            <w:r w:rsidRPr="005C26B4">
              <w:rPr>
                <w:rFonts w:ascii="Times New Roman" w:hAnsi="Times New Roman" w:cs="Times New Roman"/>
                <w:sz w:val="12"/>
                <w:szCs w:val="12"/>
              </w:rPr>
              <w:t xml:space="preserve">, </w:t>
            </w:r>
            <w:r w:rsidRPr="005C26B4">
              <w:rPr>
                <w:rStyle w:val="FontStyle47"/>
                <w:sz w:val="12"/>
                <w:szCs w:val="12"/>
              </w:rPr>
              <w:t xml:space="preserve"> МКУ «Комитет по  делам семьи и детства муниципального района Сергиевский» (по согласованию), администрации городского и сельских поселений (по согласованию)</w:t>
            </w:r>
          </w:p>
        </w:tc>
        <w:tc>
          <w:tcPr>
            <w:tcW w:w="433"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2021-2025</w:t>
            </w:r>
          </w:p>
        </w:tc>
        <w:tc>
          <w:tcPr>
            <w:tcW w:w="57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Финансирование осуществляется в рамках основной деятельности</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Активизированию профилактических мероприятий в отношении группы риска-молодежи в возрасте 16-24 лет в целях обеспечения дальнейшей нормализации наркоситуации</w:t>
            </w:r>
          </w:p>
        </w:tc>
      </w:tr>
      <w:tr w:rsidR="00BE6B3F" w:rsidRPr="005C26B4" w:rsidTr="00BE6B3F">
        <w:tc>
          <w:tcPr>
            <w:tcW w:w="5000" w:type="pct"/>
            <w:gridSpan w:val="12"/>
            <w:vAlign w:val="center"/>
          </w:tcPr>
          <w:p w:rsidR="00BE6B3F" w:rsidRPr="005C26B4" w:rsidRDefault="00BE6B3F" w:rsidP="00BE6B3F">
            <w:pPr>
              <w:jc w:val="center"/>
              <w:rPr>
                <w:rFonts w:ascii="Times New Roman" w:hAnsi="Times New Roman" w:cs="Times New Roman"/>
                <w:sz w:val="12"/>
                <w:szCs w:val="12"/>
              </w:rPr>
            </w:pPr>
            <w:r w:rsidRPr="005C26B4">
              <w:rPr>
                <w:rFonts w:ascii="Times New Roman" w:hAnsi="Times New Roman" w:cs="Times New Roman"/>
                <w:b/>
                <w:sz w:val="12"/>
                <w:szCs w:val="12"/>
              </w:rPr>
              <w:t xml:space="preserve">Задача 4 </w:t>
            </w:r>
            <w:r w:rsidRPr="005C26B4">
              <w:rPr>
                <w:rStyle w:val="43"/>
                <w:rFonts w:ascii="Times New Roman" w:hAnsi="Times New Roman" w:cs="Times New Roman"/>
                <w:b w:val="0"/>
                <w:sz w:val="12"/>
                <w:szCs w:val="12"/>
              </w:rPr>
              <w:t xml:space="preserve"> </w:t>
            </w:r>
            <w:r w:rsidRPr="005C26B4">
              <w:rPr>
                <w:rStyle w:val="FontStyle47"/>
                <w:b/>
                <w:sz w:val="12"/>
                <w:szCs w:val="12"/>
              </w:rPr>
              <w:t>Совершенствование форм и методов профилактической работы</w:t>
            </w:r>
          </w:p>
        </w:tc>
      </w:tr>
      <w:tr w:rsidR="005C26B4" w:rsidRPr="005C26B4" w:rsidTr="00BE6B3F">
        <w:trPr>
          <w:trHeight w:val="70"/>
        </w:trPr>
        <w:tc>
          <w:tcPr>
            <w:tcW w:w="222"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4.1</w:t>
            </w:r>
          </w:p>
        </w:tc>
        <w:tc>
          <w:tcPr>
            <w:tcW w:w="715" w:type="pct"/>
          </w:tcPr>
          <w:p w:rsidR="005C26B4" w:rsidRPr="005C26B4" w:rsidRDefault="005C26B4" w:rsidP="005C26B4">
            <w:pPr>
              <w:jc w:val="both"/>
              <w:rPr>
                <w:rFonts w:ascii="Times New Roman" w:hAnsi="Times New Roman" w:cs="Times New Roman"/>
                <w:color w:val="000000"/>
                <w:sz w:val="12"/>
                <w:szCs w:val="12"/>
              </w:rPr>
            </w:pPr>
            <w:r w:rsidRPr="005C26B4">
              <w:rPr>
                <w:rStyle w:val="FontStyle24"/>
                <w:sz w:val="12"/>
                <w:szCs w:val="12"/>
              </w:rPr>
              <w:t>Участие в областных семинарах и конференциях по вопросам наркомании</w:t>
            </w:r>
          </w:p>
        </w:tc>
        <w:tc>
          <w:tcPr>
            <w:tcW w:w="650"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Заинтересованные ведомства и организации</w:t>
            </w:r>
          </w:p>
        </w:tc>
        <w:tc>
          <w:tcPr>
            <w:tcW w:w="433"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2021-2025</w:t>
            </w:r>
          </w:p>
        </w:tc>
        <w:tc>
          <w:tcPr>
            <w:tcW w:w="578"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Не требует финансирования</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27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306" w:type="pct"/>
          </w:tcPr>
          <w:p w:rsidR="005C26B4" w:rsidRPr="005C26B4" w:rsidRDefault="005C26B4" w:rsidP="005C26B4">
            <w:pPr>
              <w:jc w:val="center"/>
              <w:rPr>
                <w:rFonts w:ascii="Times New Roman" w:hAnsi="Times New Roman" w:cs="Times New Roman"/>
                <w:sz w:val="12"/>
                <w:szCs w:val="12"/>
              </w:rPr>
            </w:pPr>
            <w:r w:rsidRPr="005C26B4">
              <w:rPr>
                <w:rFonts w:ascii="Times New Roman" w:hAnsi="Times New Roman" w:cs="Times New Roman"/>
                <w:sz w:val="12"/>
                <w:szCs w:val="12"/>
              </w:rPr>
              <w:t>-</w:t>
            </w:r>
          </w:p>
        </w:tc>
        <w:tc>
          <w:tcPr>
            <w:tcW w:w="688" w:type="pct"/>
          </w:tcPr>
          <w:p w:rsidR="005C26B4" w:rsidRPr="005C26B4" w:rsidRDefault="005C26B4" w:rsidP="005C26B4">
            <w:pPr>
              <w:jc w:val="both"/>
              <w:rPr>
                <w:rFonts w:ascii="Times New Roman" w:hAnsi="Times New Roman" w:cs="Times New Roman"/>
                <w:sz w:val="12"/>
                <w:szCs w:val="12"/>
              </w:rPr>
            </w:pPr>
            <w:r w:rsidRPr="005C26B4">
              <w:rPr>
                <w:rFonts w:ascii="Times New Roman" w:hAnsi="Times New Roman" w:cs="Times New Roman"/>
                <w:sz w:val="12"/>
                <w:szCs w:val="12"/>
              </w:rPr>
              <w:t>Формированию антинаркотического мировоззрения в обществе</w:t>
            </w:r>
          </w:p>
        </w:tc>
      </w:tr>
      <w:tr w:rsidR="005C26B4" w:rsidRPr="005C26B4" w:rsidTr="00BE6B3F">
        <w:tc>
          <w:tcPr>
            <w:tcW w:w="222" w:type="pct"/>
          </w:tcPr>
          <w:p w:rsidR="005C26B4" w:rsidRPr="005C26B4" w:rsidRDefault="005C26B4" w:rsidP="005C26B4">
            <w:pPr>
              <w:jc w:val="center"/>
              <w:rPr>
                <w:rFonts w:ascii="Times New Roman" w:hAnsi="Times New Roman" w:cs="Times New Roman"/>
                <w:sz w:val="12"/>
                <w:szCs w:val="12"/>
              </w:rPr>
            </w:pPr>
          </w:p>
        </w:tc>
        <w:tc>
          <w:tcPr>
            <w:tcW w:w="715" w:type="pct"/>
          </w:tcPr>
          <w:p w:rsidR="005C26B4" w:rsidRPr="005C26B4" w:rsidRDefault="005C26B4" w:rsidP="005C26B4">
            <w:pPr>
              <w:jc w:val="center"/>
              <w:rPr>
                <w:rFonts w:ascii="Times New Roman" w:hAnsi="Times New Roman" w:cs="Times New Roman"/>
                <w:b/>
                <w:sz w:val="12"/>
                <w:szCs w:val="12"/>
              </w:rPr>
            </w:pPr>
          </w:p>
        </w:tc>
        <w:tc>
          <w:tcPr>
            <w:tcW w:w="650" w:type="pct"/>
          </w:tcPr>
          <w:p w:rsidR="005C26B4" w:rsidRPr="005C26B4" w:rsidRDefault="005C26B4" w:rsidP="005C26B4">
            <w:pPr>
              <w:jc w:val="center"/>
              <w:rPr>
                <w:rFonts w:ascii="Times New Roman" w:hAnsi="Times New Roman" w:cs="Times New Roman"/>
                <w:b/>
                <w:sz w:val="12"/>
                <w:szCs w:val="12"/>
              </w:rPr>
            </w:pPr>
          </w:p>
        </w:tc>
        <w:tc>
          <w:tcPr>
            <w:tcW w:w="433" w:type="pct"/>
          </w:tcPr>
          <w:p w:rsidR="005C26B4" w:rsidRPr="005C26B4" w:rsidRDefault="005C26B4" w:rsidP="005C26B4">
            <w:pPr>
              <w:jc w:val="center"/>
              <w:rPr>
                <w:rFonts w:ascii="Times New Roman" w:hAnsi="Times New Roman" w:cs="Times New Roman"/>
                <w:b/>
                <w:sz w:val="12"/>
                <w:szCs w:val="12"/>
              </w:rPr>
            </w:pPr>
            <w:r w:rsidRPr="005C26B4">
              <w:rPr>
                <w:rFonts w:ascii="Times New Roman" w:hAnsi="Times New Roman" w:cs="Times New Roman"/>
                <w:b/>
                <w:sz w:val="12"/>
                <w:szCs w:val="12"/>
              </w:rPr>
              <w:t>55,00</w:t>
            </w:r>
          </w:p>
        </w:tc>
        <w:tc>
          <w:tcPr>
            <w:tcW w:w="578" w:type="pct"/>
            <w:vAlign w:val="bottom"/>
          </w:tcPr>
          <w:p w:rsidR="005C26B4" w:rsidRPr="005C26B4" w:rsidRDefault="005C26B4" w:rsidP="005C26B4">
            <w:pPr>
              <w:jc w:val="center"/>
              <w:rPr>
                <w:rFonts w:ascii="Times New Roman" w:hAnsi="Times New Roman" w:cs="Times New Roman"/>
                <w:b/>
                <w:color w:val="000000"/>
                <w:sz w:val="12"/>
                <w:szCs w:val="12"/>
              </w:rPr>
            </w:pPr>
            <w:r w:rsidRPr="005C26B4">
              <w:rPr>
                <w:rFonts w:ascii="Times New Roman" w:hAnsi="Times New Roman" w:cs="Times New Roman"/>
                <w:b/>
                <w:color w:val="000000"/>
                <w:sz w:val="12"/>
                <w:szCs w:val="12"/>
              </w:rPr>
              <w:t>55,00</w:t>
            </w:r>
          </w:p>
        </w:tc>
        <w:tc>
          <w:tcPr>
            <w:tcW w:w="276" w:type="pct"/>
            <w:vAlign w:val="bottom"/>
          </w:tcPr>
          <w:p w:rsidR="005C26B4" w:rsidRPr="005C26B4" w:rsidRDefault="005C26B4" w:rsidP="005C26B4">
            <w:pPr>
              <w:jc w:val="center"/>
              <w:rPr>
                <w:rFonts w:ascii="Times New Roman" w:hAnsi="Times New Roman" w:cs="Times New Roman"/>
                <w:b/>
                <w:color w:val="000000"/>
                <w:sz w:val="12"/>
                <w:szCs w:val="12"/>
              </w:rPr>
            </w:pPr>
            <w:r w:rsidRPr="005C26B4">
              <w:rPr>
                <w:rFonts w:ascii="Times New Roman" w:hAnsi="Times New Roman" w:cs="Times New Roman"/>
                <w:b/>
                <w:color w:val="000000"/>
                <w:sz w:val="12"/>
                <w:szCs w:val="12"/>
              </w:rPr>
              <w:t>55,00</w:t>
            </w:r>
          </w:p>
        </w:tc>
        <w:tc>
          <w:tcPr>
            <w:tcW w:w="276" w:type="pct"/>
            <w:vAlign w:val="bottom"/>
          </w:tcPr>
          <w:p w:rsidR="005C26B4" w:rsidRPr="005C26B4" w:rsidRDefault="005C26B4" w:rsidP="005C26B4">
            <w:pPr>
              <w:jc w:val="center"/>
              <w:rPr>
                <w:rFonts w:ascii="Times New Roman" w:hAnsi="Times New Roman" w:cs="Times New Roman"/>
                <w:b/>
                <w:color w:val="000000"/>
                <w:sz w:val="12"/>
                <w:szCs w:val="12"/>
              </w:rPr>
            </w:pPr>
            <w:r w:rsidRPr="005C26B4">
              <w:rPr>
                <w:rFonts w:ascii="Times New Roman" w:hAnsi="Times New Roman" w:cs="Times New Roman"/>
                <w:b/>
                <w:color w:val="000000"/>
                <w:sz w:val="12"/>
                <w:szCs w:val="12"/>
              </w:rPr>
              <w:t>55,00</w:t>
            </w:r>
          </w:p>
        </w:tc>
        <w:tc>
          <w:tcPr>
            <w:tcW w:w="276" w:type="pct"/>
            <w:vAlign w:val="bottom"/>
          </w:tcPr>
          <w:p w:rsidR="005C26B4" w:rsidRPr="005C26B4" w:rsidRDefault="005C26B4" w:rsidP="005C26B4">
            <w:pPr>
              <w:jc w:val="center"/>
              <w:rPr>
                <w:rFonts w:ascii="Times New Roman" w:hAnsi="Times New Roman" w:cs="Times New Roman"/>
                <w:b/>
                <w:color w:val="000000"/>
                <w:sz w:val="12"/>
                <w:szCs w:val="12"/>
              </w:rPr>
            </w:pPr>
            <w:r w:rsidRPr="005C26B4">
              <w:rPr>
                <w:rFonts w:ascii="Times New Roman" w:hAnsi="Times New Roman" w:cs="Times New Roman"/>
                <w:b/>
                <w:color w:val="000000"/>
                <w:sz w:val="12"/>
                <w:szCs w:val="12"/>
              </w:rPr>
              <w:t>55,00</w:t>
            </w:r>
          </w:p>
        </w:tc>
        <w:tc>
          <w:tcPr>
            <w:tcW w:w="306" w:type="pct"/>
            <w:vAlign w:val="bottom"/>
          </w:tcPr>
          <w:p w:rsidR="005C26B4" w:rsidRPr="005C26B4" w:rsidRDefault="005C26B4" w:rsidP="005C26B4">
            <w:pPr>
              <w:jc w:val="center"/>
              <w:rPr>
                <w:rFonts w:ascii="Times New Roman" w:hAnsi="Times New Roman" w:cs="Times New Roman"/>
                <w:b/>
                <w:color w:val="000000"/>
                <w:sz w:val="12"/>
                <w:szCs w:val="12"/>
              </w:rPr>
            </w:pPr>
            <w:r w:rsidRPr="005C26B4">
              <w:rPr>
                <w:rFonts w:ascii="Times New Roman" w:hAnsi="Times New Roman" w:cs="Times New Roman"/>
                <w:b/>
                <w:sz w:val="12"/>
                <w:szCs w:val="12"/>
              </w:rPr>
              <w:t>275,00</w:t>
            </w:r>
          </w:p>
        </w:tc>
        <w:tc>
          <w:tcPr>
            <w:tcW w:w="276" w:type="pct"/>
          </w:tcPr>
          <w:p w:rsidR="005C26B4" w:rsidRPr="005C26B4" w:rsidRDefault="005C26B4" w:rsidP="005C26B4">
            <w:pPr>
              <w:jc w:val="both"/>
              <w:rPr>
                <w:rFonts w:ascii="Times New Roman" w:hAnsi="Times New Roman" w:cs="Times New Roman"/>
                <w:sz w:val="12"/>
                <w:szCs w:val="12"/>
              </w:rPr>
            </w:pPr>
          </w:p>
        </w:tc>
        <w:tc>
          <w:tcPr>
            <w:tcW w:w="306" w:type="pct"/>
          </w:tcPr>
          <w:p w:rsidR="005C26B4" w:rsidRPr="005C26B4" w:rsidRDefault="005C26B4" w:rsidP="005C26B4">
            <w:pPr>
              <w:jc w:val="center"/>
              <w:rPr>
                <w:rFonts w:ascii="Times New Roman" w:hAnsi="Times New Roman" w:cs="Times New Roman"/>
                <w:sz w:val="12"/>
                <w:szCs w:val="12"/>
              </w:rPr>
            </w:pPr>
          </w:p>
        </w:tc>
        <w:tc>
          <w:tcPr>
            <w:tcW w:w="688" w:type="pct"/>
          </w:tcPr>
          <w:p w:rsidR="005C26B4" w:rsidRPr="005C26B4" w:rsidRDefault="005C26B4" w:rsidP="005C26B4">
            <w:pPr>
              <w:jc w:val="both"/>
              <w:rPr>
                <w:rFonts w:ascii="Times New Roman" w:hAnsi="Times New Roman" w:cs="Times New Roman"/>
                <w:sz w:val="12"/>
                <w:szCs w:val="12"/>
              </w:rPr>
            </w:pPr>
          </w:p>
        </w:tc>
      </w:tr>
    </w:tbl>
    <w:p w:rsidR="005C26B4" w:rsidRDefault="00BE6B3F" w:rsidP="00BE6B3F">
      <w:pPr>
        <w:spacing w:after="0"/>
        <w:ind w:firstLine="284"/>
        <w:jc w:val="both"/>
        <w:rPr>
          <w:rFonts w:ascii="Times New Roman" w:eastAsia="Calibri" w:hAnsi="Times New Roman" w:cs="Times New Roman"/>
          <w:bCs/>
          <w:sz w:val="12"/>
          <w:szCs w:val="12"/>
        </w:rPr>
      </w:pPr>
      <w:r w:rsidRPr="00BE6B3F">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85AFA" w:rsidRDefault="00285AFA" w:rsidP="00BE6B3F">
      <w:pPr>
        <w:spacing w:after="0"/>
        <w:ind w:firstLine="284"/>
        <w:jc w:val="both"/>
        <w:rPr>
          <w:rFonts w:ascii="Times New Roman" w:eastAsia="Calibri" w:hAnsi="Times New Roman" w:cs="Times New Roman"/>
          <w:bCs/>
          <w:sz w:val="12"/>
          <w:szCs w:val="12"/>
        </w:rPr>
      </w:pPr>
    </w:p>
    <w:p w:rsidR="00285AFA" w:rsidRPr="00285AFA" w:rsidRDefault="00285AFA" w:rsidP="00285AFA">
      <w:pPr>
        <w:spacing w:after="0"/>
        <w:ind w:firstLine="284"/>
        <w:jc w:val="center"/>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285AFA">
        <w:rPr>
          <w:rFonts w:ascii="Times New Roman" w:eastAsia="Calibri" w:hAnsi="Times New Roman" w:cs="Times New Roman"/>
          <w:bCs/>
          <w:sz w:val="12"/>
          <w:szCs w:val="12"/>
        </w:rPr>
        <w:t>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с.Сергиевск, ул.Ленина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1. Дата оформления заключения: «07» августа 2020 года.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2. Дата проведения публичных слушаний: с 14.07.2020 г. по 07.08.2020 г.</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3.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село Сергиевск, улица Г.Михайловского, 27.</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4. 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Сергиевский Самарской области от 14 июля 2020 года № 13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с.Сергиевск, ул.Ленина», опубликованное в газете «Сергиевский вестник»  от 14.07.2020 № 57 (453).</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с.Сергиевск, ул.Ленина.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сельском поселения Сергиевск  муниципального района Сергиевский Самарской области по адресу: </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в селе Сергиевск – 21.07.2020  в 14:00 часов по адресу: 446540, Самарская область, Сергиевский район, село Сергиевск, улица Г.Михайловского, дом 27 - приняли участие 3 (три) человека;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«31» июля 2020 г.</w:t>
      </w:r>
    </w:p>
    <w:p w:rsidR="00285AFA" w:rsidRPr="00285AFA" w:rsidRDefault="00285AFA" w:rsidP="00285A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285AFA">
        <w:rPr>
          <w:rFonts w:ascii="Times New Roman" w:eastAsia="Calibri" w:hAnsi="Times New Roman" w:cs="Times New Roman"/>
          <w:bCs/>
          <w:sz w:val="12"/>
          <w:szCs w:val="12"/>
        </w:rPr>
        <w:t>Мнения граждан, являющихся участниками публичных слушаний, жителей сельского поселения Сергиевск, постоянно проживающих на территории сельского поселения Сергиевск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с.Сергиевск, ул.Ленина, внесли в Протокол публичных слушаний – 3 (три) человека.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lastRenderedPageBreak/>
        <w:t>9.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с.Сергиевск, ул.Ленина: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с.Сергиевск, ул.Ленина, другие мнения, содержащие положительную оценку по вопросу публичных слушаний, высказали – 3 (три) человека.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с.Сергиевск, ул.Ленина, не высказаны.</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с.Сергиевск, ул.Ленина, рекомендуется принять указанный проект в редакции, вы</w:t>
      </w:r>
      <w:r>
        <w:rPr>
          <w:rFonts w:ascii="Times New Roman" w:eastAsia="Calibri" w:hAnsi="Times New Roman" w:cs="Times New Roman"/>
          <w:bCs/>
          <w:sz w:val="12"/>
          <w:szCs w:val="12"/>
        </w:rPr>
        <w:t>несенной на публичные слушания.</w:t>
      </w:r>
    </w:p>
    <w:p w:rsidR="00285AFA" w:rsidRPr="00285AFA" w:rsidRDefault="00285AFA" w:rsidP="00285AFA">
      <w:pPr>
        <w:spacing w:after="0"/>
        <w:ind w:firstLine="284"/>
        <w:jc w:val="right"/>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Заместитель Главы сельского поселения Сергиевск</w:t>
      </w:r>
    </w:p>
    <w:p w:rsidR="00285AFA" w:rsidRDefault="00285AFA" w:rsidP="00285AFA">
      <w:pPr>
        <w:spacing w:after="0"/>
        <w:ind w:firstLine="284"/>
        <w:jc w:val="right"/>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муниципального района Сергиевский  </w:t>
      </w:r>
    </w:p>
    <w:p w:rsidR="00285AFA" w:rsidRDefault="00285AFA" w:rsidP="00285AFA">
      <w:pPr>
        <w:spacing w:after="0"/>
        <w:ind w:firstLine="284"/>
        <w:jc w:val="right"/>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                                                      Р.Г.Аюпов</w:t>
      </w:r>
    </w:p>
    <w:p w:rsidR="00285AFA" w:rsidRDefault="00285AFA" w:rsidP="00285AFA">
      <w:pPr>
        <w:spacing w:after="0"/>
        <w:ind w:firstLine="284"/>
        <w:jc w:val="right"/>
        <w:rPr>
          <w:rFonts w:ascii="Times New Roman" w:eastAsia="Calibri" w:hAnsi="Times New Roman" w:cs="Times New Roman"/>
          <w:bCs/>
          <w:sz w:val="12"/>
          <w:szCs w:val="12"/>
        </w:rPr>
      </w:pPr>
    </w:p>
    <w:p w:rsidR="00285AFA" w:rsidRPr="00285AFA" w:rsidRDefault="00285AFA" w:rsidP="00285AFA">
      <w:pPr>
        <w:spacing w:after="0"/>
        <w:ind w:firstLine="284"/>
        <w:jc w:val="center"/>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Заключение о результатах публичных слушаний</w:t>
      </w:r>
      <w:r>
        <w:rPr>
          <w:rFonts w:ascii="Times New Roman" w:eastAsia="Calibri" w:hAnsi="Times New Roman" w:cs="Times New Roman"/>
          <w:bCs/>
          <w:sz w:val="12"/>
          <w:szCs w:val="12"/>
        </w:rPr>
        <w:t xml:space="preserve"> </w:t>
      </w:r>
      <w:r w:rsidRPr="00285AFA">
        <w:rPr>
          <w:rFonts w:ascii="Times New Roman" w:eastAsia="Calibri" w:hAnsi="Times New Roman" w:cs="Times New Roman"/>
          <w:bCs/>
          <w:sz w:val="12"/>
          <w:szCs w:val="12"/>
        </w:rPr>
        <w:t>в сельском поселении Елшанка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63:31:0909008:49, площадью 2 990 кв.м., расположенного по адресу: Самарская область, Сергиевский р-н, с.Елшанка, ул.Победы, д.49</w:t>
      </w:r>
    </w:p>
    <w:p w:rsidR="00285AFA" w:rsidRPr="00285AFA" w:rsidRDefault="00285AFA" w:rsidP="00285A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285AFA">
        <w:rPr>
          <w:rFonts w:ascii="Times New Roman" w:eastAsia="Calibri" w:hAnsi="Times New Roman" w:cs="Times New Roman"/>
          <w:bCs/>
          <w:sz w:val="12"/>
          <w:szCs w:val="12"/>
        </w:rPr>
        <w:t>Дата оформления заключения: «07» августа 2020 года.</w:t>
      </w:r>
    </w:p>
    <w:p w:rsidR="00285AFA" w:rsidRPr="00285AFA" w:rsidRDefault="00285AFA" w:rsidP="00285A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285AFA">
        <w:rPr>
          <w:rFonts w:ascii="Times New Roman" w:eastAsia="Calibri" w:hAnsi="Times New Roman" w:cs="Times New Roman"/>
          <w:bCs/>
          <w:sz w:val="12"/>
          <w:szCs w:val="12"/>
        </w:rPr>
        <w:t>Дата проведения публичных слушаний: с 14.07.2020 г. по 07.08.2020 г.</w:t>
      </w:r>
    </w:p>
    <w:p w:rsidR="00285AFA" w:rsidRPr="00285AFA" w:rsidRDefault="00285AFA" w:rsidP="00285A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285AFA">
        <w:rPr>
          <w:rFonts w:ascii="Times New Roman" w:eastAsia="Calibri" w:hAnsi="Times New Roman" w:cs="Times New Roman"/>
          <w:bCs/>
          <w:sz w:val="12"/>
          <w:szCs w:val="12"/>
        </w:rPr>
        <w:t>Место проведения публичных слушаний (место ведения протокола публичных слушаний) в сельском поселении Елшанка  муниципального района Сергиевский Самарской области: 446521, Самарская область, Сергиевский район, село Елшанка, улица Кольцова, 4.</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4. Основание проведения публичных слушаний – оповещение о начале публичных слушаний в виде Постановления Главы сельского поселения Елшанка муниципального района Сергиевский Самарской области от 14 июля 2020 года № 3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кв.м., расположенного по адресу: Самарская область, Сергиевский р-н, с.Елшанка, ул.Победы, д.49», опубликованное в газете «Сергиевский вестник»  от 14.07.2020 № 57 (453).</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63:31:0909008:49, площадью 2 990 кв.м., расположенного по адресу: Самарская область, Сергиевский р-н, с.Елшанка, ул.Победы, д.49.</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сельском поселения Елшанка  муниципального района Сергиевский Самарской области по адресу: </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в селе Елшанка – 21.07.2020  в 14:00 часов по адресу: 446521, Самарская область, Сергиевский район, село Елшанка, улица Кольцова, дом 4 - приняли участие 4 (четыре) человека;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«31» июля 2020 г.</w:t>
      </w:r>
    </w:p>
    <w:p w:rsidR="00285AFA" w:rsidRPr="00285AFA" w:rsidRDefault="00285AFA" w:rsidP="00285A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285AFA">
        <w:rPr>
          <w:rFonts w:ascii="Times New Roman" w:eastAsia="Calibri" w:hAnsi="Times New Roman" w:cs="Times New Roman"/>
          <w:bCs/>
          <w:sz w:val="12"/>
          <w:szCs w:val="12"/>
        </w:rPr>
        <w:t>Мнения граждан, являющихся участниками публичных слушаний, жителей сельского поселения Елшанка, постоянно проживающих на территории сельского поселения Елшанка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кв.м., расположенного по адресу: Самарская область, Сергиевский р-н, с.Елшанка, ул.Победы, д.49, внесли в Протокол публичных слушаний – 4 (четыре) человека.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9. Обобщенные сведения, полученные при учете мнений, выраженных жителями сельского поселения  Елшанка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кв.м., расположенного по адресу: Самарская область, Сергиевский р-н, с.Елшанка, ул.Победы, д.49:</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кв.м., расположенного по адресу: Самарская область, Сергиевский р-н, с.Елшанка, ул.Победы, д.49, другие мнения, содержащие положительную оценку по вопросу публичных слушаний, высказали – 4 (четыре) человека.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9.2. Мнения, содержащие отрицательную оценку по вопросу публичных слушаний, не высказаны.</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кв.м., расположенного по адресу: Самарская область, Сергиевский р-н, с.Елшанка, ул.Победы, д.49, не высказаны.</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lastRenderedPageBreak/>
        <w:t>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кв.м., расположенного по адресу: Самарская область, Сергиевский р-н, с.Елшанка, ул.Победы, д.49, рекомендуется принять указанный проект в редакции, вы</w:t>
      </w:r>
      <w:r>
        <w:rPr>
          <w:rFonts w:ascii="Times New Roman" w:eastAsia="Calibri" w:hAnsi="Times New Roman" w:cs="Times New Roman"/>
          <w:bCs/>
          <w:sz w:val="12"/>
          <w:szCs w:val="12"/>
        </w:rPr>
        <w:t>несенной на публичные слушания.</w:t>
      </w:r>
    </w:p>
    <w:p w:rsidR="00285AFA" w:rsidRPr="00285AFA" w:rsidRDefault="00285AFA" w:rsidP="00285AFA">
      <w:pPr>
        <w:spacing w:after="0"/>
        <w:ind w:firstLine="284"/>
        <w:jc w:val="right"/>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Глава сельского поселения Елшанка</w:t>
      </w:r>
    </w:p>
    <w:p w:rsidR="00285AFA" w:rsidRDefault="00285AFA" w:rsidP="00285AFA">
      <w:pPr>
        <w:spacing w:after="0"/>
        <w:ind w:firstLine="284"/>
        <w:jc w:val="right"/>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муниципального района Сергиевский         </w:t>
      </w:r>
    </w:p>
    <w:p w:rsidR="005C26B4" w:rsidRDefault="00285AFA" w:rsidP="00285AFA">
      <w:pPr>
        <w:spacing w:after="0"/>
        <w:ind w:firstLine="284"/>
        <w:jc w:val="right"/>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                                            С.В.Прокаев</w:t>
      </w:r>
    </w:p>
    <w:p w:rsidR="00285AFA" w:rsidRDefault="00285AFA" w:rsidP="00285AFA">
      <w:pPr>
        <w:spacing w:after="0"/>
        <w:ind w:firstLine="284"/>
        <w:jc w:val="right"/>
        <w:rPr>
          <w:rFonts w:ascii="Times New Roman" w:eastAsia="Calibri" w:hAnsi="Times New Roman" w:cs="Times New Roman"/>
          <w:bCs/>
          <w:sz w:val="12"/>
          <w:szCs w:val="12"/>
        </w:rPr>
      </w:pPr>
    </w:p>
    <w:p w:rsidR="00285AFA" w:rsidRPr="00285AFA" w:rsidRDefault="00285AFA" w:rsidP="00285AFA">
      <w:pPr>
        <w:spacing w:after="0"/>
        <w:ind w:firstLine="284"/>
        <w:jc w:val="center"/>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ГЛАВА</w:t>
      </w:r>
    </w:p>
    <w:p w:rsidR="00285AFA" w:rsidRPr="00285AFA" w:rsidRDefault="00285AFA" w:rsidP="00285AFA">
      <w:pPr>
        <w:spacing w:after="0"/>
        <w:ind w:firstLine="284"/>
        <w:jc w:val="center"/>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СЕЛЬСКОГО ПОСЕЛЕНИЯ СЕРГИЕВСК</w:t>
      </w:r>
    </w:p>
    <w:p w:rsidR="00285AFA" w:rsidRPr="00285AFA" w:rsidRDefault="00285AFA" w:rsidP="00285AFA">
      <w:pPr>
        <w:spacing w:after="0"/>
        <w:ind w:firstLine="284"/>
        <w:jc w:val="center"/>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МУНИЦИПАЛЬНОГО РАЙОНА СЕРГИЕВСКИЙ</w:t>
      </w:r>
    </w:p>
    <w:p w:rsidR="00285AFA" w:rsidRPr="00285AFA" w:rsidRDefault="00285AFA" w:rsidP="00285AF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85AFA" w:rsidRPr="00285AFA" w:rsidRDefault="00285AFA" w:rsidP="00285AF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от «07» августа 2020 года </w:t>
      </w:r>
      <w:r>
        <w:rPr>
          <w:rFonts w:ascii="Times New Roman" w:eastAsia="Calibri" w:hAnsi="Times New Roman" w:cs="Times New Roman"/>
          <w:bCs/>
          <w:sz w:val="12"/>
          <w:szCs w:val="12"/>
        </w:rPr>
        <w:t xml:space="preserve">                                                                                                                                                                                           № 15</w:t>
      </w:r>
    </w:p>
    <w:p w:rsidR="00285AFA" w:rsidRPr="00285AFA" w:rsidRDefault="00285AFA" w:rsidP="00285AFA">
      <w:pPr>
        <w:spacing w:after="0"/>
        <w:ind w:firstLine="284"/>
        <w:jc w:val="center"/>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О проведении публичных слушаний п</w:t>
      </w:r>
      <w:r>
        <w:rPr>
          <w:rFonts w:ascii="Times New Roman" w:eastAsia="Calibri" w:hAnsi="Times New Roman" w:cs="Times New Roman"/>
          <w:bCs/>
          <w:sz w:val="12"/>
          <w:szCs w:val="12"/>
        </w:rPr>
        <w:t xml:space="preserve">о проекту планировки территории </w:t>
      </w:r>
      <w:r w:rsidRPr="00285AFA">
        <w:rPr>
          <w:rFonts w:ascii="Times New Roman" w:eastAsia="Calibri" w:hAnsi="Times New Roman" w:cs="Times New Roman"/>
          <w:bCs/>
          <w:sz w:val="12"/>
          <w:szCs w:val="12"/>
        </w:rPr>
        <w:t>и проекту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 xml:space="preserve"> от 01 апреля  2020 года  №  7 </w:t>
      </w:r>
    </w:p>
    <w:p w:rsidR="00285AFA" w:rsidRPr="00285AFA" w:rsidRDefault="00285AFA" w:rsidP="00285AF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1. Провести на территории сельского поселения Сергиевск муниципального района Сергиевский Самарской области публичные слушания по проекту планировки территории и проекту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(далее – Объект). </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2. Срок проведения публичных слушаний по проекту планировки территории и проекту межевания территории Объекта - с 07 августа 2020 года по 10 сентября 2020 года.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Сергиевск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 апреля 2020 года  №  7. </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 апреля 2020 года  №  7.</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в сельском поселении Сергиевск муниципального района Сергиевский Самарской области: 446540, Самарская область, Сергиевский район, с.Сергиевск, ул.Г.Михайловского, 27.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7. Собрание участников публичных слушаний по проекту планировки территории и проекту межевания территории Объекта состоится 14 августа 2020 года в 14.00 в сельском поселении Сергиевск муниципального района Сергиевский Самарской области по адресу: 446540, Самарская область, Сергиевский район, с. Сергиевск, ул.Г.Михайловского, 27.</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проекта планировки территории и проекта межевания территории Объекта в месте проведения публичных слушаний (проведения экспозиции проекта планировки территории и проекта межевания территории Объекта) и в местах проведения собрания участников публичных слушаний по проекту планировки территории и проекту межевания территории Объекта.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2) в письменной форме в адрес организатора публичных слушаний;</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lastRenderedPageBreak/>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прекращается 03.09.2020 года – за семь дней до окончания срока проведения публичных слушаний.</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ведущего специалиста Администрации сельского поселения Сергиевск муниципального района Сергиевский Самарской области  Калякину Людмилу Геннадьевну.</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официальное опубликование проекта планировки территории и проекта межевания территории Объекта;</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сельского поселения Сергиевск (в соответствии с режимом работы Администрации сельского поселения Сергиевск).</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«Проекты планировки  и межевания территории».</w:t>
      </w:r>
    </w:p>
    <w:p w:rsidR="00285AFA" w:rsidRPr="00285AFA" w:rsidRDefault="00285AFA" w:rsidP="00285AFA">
      <w:pPr>
        <w:spacing w:after="0"/>
        <w:ind w:firstLine="284"/>
        <w:jc w:val="both"/>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285AFA" w:rsidRPr="00285AFA" w:rsidRDefault="00285AFA" w:rsidP="00285AFA">
      <w:pPr>
        <w:spacing w:after="0"/>
        <w:ind w:firstLine="284"/>
        <w:jc w:val="right"/>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Заместитель Главы сельского поселения Сергиевск</w:t>
      </w:r>
    </w:p>
    <w:p w:rsidR="00285AFA" w:rsidRPr="00285AFA" w:rsidRDefault="00285AFA" w:rsidP="00285AFA">
      <w:pPr>
        <w:spacing w:after="0"/>
        <w:ind w:firstLine="284"/>
        <w:jc w:val="right"/>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муниципального района Сергиевский</w:t>
      </w:r>
    </w:p>
    <w:p w:rsidR="00285AFA" w:rsidRDefault="00285AFA" w:rsidP="00285AFA">
      <w:pPr>
        <w:spacing w:after="0"/>
        <w:ind w:firstLine="284"/>
        <w:jc w:val="right"/>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Самарской области                      </w:t>
      </w:r>
    </w:p>
    <w:p w:rsidR="00285AFA" w:rsidRDefault="00285AFA" w:rsidP="00285AFA">
      <w:pPr>
        <w:spacing w:after="0"/>
        <w:ind w:firstLine="284"/>
        <w:jc w:val="right"/>
        <w:rPr>
          <w:rFonts w:ascii="Times New Roman" w:eastAsia="Calibri" w:hAnsi="Times New Roman" w:cs="Times New Roman"/>
          <w:bCs/>
          <w:sz w:val="12"/>
          <w:szCs w:val="12"/>
        </w:rPr>
      </w:pPr>
      <w:r w:rsidRPr="00285AFA">
        <w:rPr>
          <w:rFonts w:ascii="Times New Roman" w:eastAsia="Calibri" w:hAnsi="Times New Roman" w:cs="Times New Roman"/>
          <w:bCs/>
          <w:sz w:val="12"/>
          <w:szCs w:val="12"/>
        </w:rPr>
        <w:t xml:space="preserve">    </w:t>
      </w:r>
      <w:r w:rsidRPr="00285AFA">
        <w:rPr>
          <w:rFonts w:ascii="Times New Roman" w:eastAsia="Calibri" w:hAnsi="Times New Roman" w:cs="Times New Roman"/>
          <w:bCs/>
          <w:sz w:val="12"/>
          <w:szCs w:val="12"/>
        </w:rPr>
        <w:tab/>
      </w:r>
      <w:r w:rsidRPr="00285AFA">
        <w:rPr>
          <w:rFonts w:ascii="Times New Roman" w:eastAsia="Calibri" w:hAnsi="Times New Roman" w:cs="Times New Roman"/>
          <w:bCs/>
          <w:sz w:val="12"/>
          <w:szCs w:val="12"/>
        </w:rPr>
        <w:tab/>
      </w:r>
      <w:r w:rsidRPr="00285AFA">
        <w:rPr>
          <w:rFonts w:ascii="Times New Roman" w:eastAsia="Calibri" w:hAnsi="Times New Roman" w:cs="Times New Roman"/>
          <w:bCs/>
          <w:sz w:val="12"/>
          <w:szCs w:val="12"/>
        </w:rPr>
        <w:tab/>
        <w:t xml:space="preserve">                                 Р.Г.Аюпов</w:t>
      </w:r>
    </w:p>
    <w:p w:rsidR="006B61B5" w:rsidRDefault="006B61B5" w:rsidP="00285AFA">
      <w:pPr>
        <w:spacing w:after="0"/>
        <w:ind w:firstLine="284"/>
        <w:jc w:val="right"/>
        <w:rPr>
          <w:rFonts w:ascii="Times New Roman" w:eastAsia="Calibri" w:hAnsi="Times New Roman" w:cs="Times New Roman"/>
          <w:bCs/>
          <w:sz w:val="12"/>
          <w:szCs w:val="12"/>
        </w:rPr>
      </w:pPr>
    </w:p>
    <w:p w:rsidR="006B61B5" w:rsidRPr="006B61B5" w:rsidRDefault="006B61B5" w:rsidP="006B61B5">
      <w:pPr>
        <w:spacing w:after="0"/>
        <w:ind w:firstLine="284"/>
        <w:jc w:val="center"/>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Администрация</w:t>
      </w:r>
    </w:p>
    <w:p w:rsidR="006B61B5" w:rsidRPr="006B61B5" w:rsidRDefault="006B61B5" w:rsidP="006B61B5">
      <w:pPr>
        <w:spacing w:after="0"/>
        <w:ind w:firstLine="284"/>
        <w:jc w:val="center"/>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сельского поселения Черновка</w:t>
      </w:r>
    </w:p>
    <w:p w:rsidR="006B61B5" w:rsidRPr="006B61B5" w:rsidRDefault="006B61B5" w:rsidP="006B61B5">
      <w:pPr>
        <w:spacing w:after="0"/>
        <w:ind w:firstLine="284"/>
        <w:jc w:val="center"/>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муниципального района    Сергиевский</w:t>
      </w:r>
    </w:p>
    <w:p w:rsidR="006B61B5" w:rsidRPr="006B61B5" w:rsidRDefault="006B61B5" w:rsidP="006B61B5">
      <w:pPr>
        <w:spacing w:after="0"/>
        <w:ind w:firstLine="284"/>
        <w:jc w:val="center"/>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Самарской области</w:t>
      </w:r>
    </w:p>
    <w:p w:rsidR="006B61B5" w:rsidRPr="006B61B5" w:rsidRDefault="006B61B5" w:rsidP="006B61B5">
      <w:pPr>
        <w:spacing w:after="0"/>
        <w:ind w:firstLine="284"/>
        <w:jc w:val="center"/>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ПОСТАНОВЛЕНИЕ</w:t>
      </w:r>
    </w:p>
    <w:p w:rsidR="006B61B5" w:rsidRDefault="006B61B5" w:rsidP="006B61B5">
      <w:pPr>
        <w:spacing w:after="0"/>
        <w:ind w:firstLine="284"/>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 xml:space="preserve">«07» августа 2020 г. </w:t>
      </w:r>
      <w:r>
        <w:rPr>
          <w:rFonts w:ascii="Times New Roman" w:eastAsia="Calibri" w:hAnsi="Times New Roman" w:cs="Times New Roman"/>
          <w:bCs/>
          <w:sz w:val="12"/>
          <w:szCs w:val="12"/>
        </w:rPr>
        <w:t xml:space="preserve">                                                                                                                                                                                                  </w:t>
      </w:r>
      <w:r w:rsidRPr="006B61B5">
        <w:rPr>
          <w:rFonts w:ascii="Times New Roman" w:eastAsia="Calibri" w:hAnsi="Times New Roman" w:cs="Times New Roman"/>
          <w:bCs/>
          <w:sz w:val="12"/>
          <w:szCs w:val="12"/>
        </w:rPr>
        <w:t>№ 42</w:t>
      </w:r>
    </w:p>
    <w:p w:rsidR="006B61B5" w:rsidRPr="006B61B5" w:rsidRDefault="006B61B5" w:rsidP="006B61B5">
      <w:pPr>
        <w:spacing w:after="0"/>
        <w:ind w:firstLine="284"/>
        <w:jc w:val="center"/>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Об отмене Постановления  Администрации сельского  поселения  Черновка муниципального района Сергиевский Самарской области № 7 от 22 января 2020 года «О подготовке проекта планировки территории и проекта межевания территории объекта АО «Самаранефтегаз» 6406П «Сбор нефти и газа со скважины № 151 Восточно-Орловского месторождения» в границах сельского поселения Черновка муниципального района Сергиевский Самарской области»</w:t>
      </w:r>
    </w:p>
    <w:p w:rsidR="006B61B5" w:rsidRPr="006B61B5" w:rsidRDefault="006B61B5" w:rsidP="006B61B5">
      <w:pPr>
        <w:spacing w:after="0"/>
        <w:ind w:firstLine="284"/>
        <w:jc w:val="both"/>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Рассмотрев обращение ООО «СамараНИПИнефть» № ИСХ-ПИР-13620 от 06.08.20 «Об отмене Постановления о подготовке № 7 от 22.01.2020 г.», руководствуясь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сельского поселения Черновка муниципального район</w:t>
      </w:r>
      <w:r>
        <w:rPr>
          <w:rFonts w:ascii="Times New Roman" w:eastAsia="Calibri" w:hAnsi="Times New Roman" w:cs="Times New Roman"/>
          <w:bCs/>
          <w:sz w:val="12"/>
          <w:szCs w:val="12"/>
        </w:rPr>
        <w:t>а Сергиевский Самарской области</w:t>
      </w:r>
    </w:p>
    <w:p w:rsidR="006B61B5" w:rsidRPr="006B61B5" w:rsidRDefault="006B61B5" w:rsidP="006B61B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6B61B5" w:rsidRPr="006B61B5" w:rsidRDefault="006B61B5" w:rsidP="006B61B5">
      <w:pPr>
        <w:spacing w:after="0"/>
        <w:ind w:firstLine="284"/>
        <w:jc w:val="both"/>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 xml:space="preserve">1. Признать утратившим силу Постановление Администрации сельского поселения Черновка муниципального района Сергиевский Самарской области  № 7 от 22.01.2020 г. «О подготовке проекта планировки территории и проекта межевания территории объекта АО «Самаранефтегаз» 6406П «Сбор нефти и газа со скважины № 151 Восточно-орловского месторождения» в границах сельского поселения Черновка муниципального района Сергиевский Самарской области».  </w:t>
      </w:r>
    </w:p>
    <w:p w:rsidR="006B61B5" w:rsidRPr="006B61B5" w:rsidRDefault="006B61B5" w:rsidP="006B61B5">
      <w:pPr>
        <w:spacing w:after="0"/>
        <w:ind w:firstLine="284"/>
        <w:jc w:val="both"/>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B61B5" w:rsidRPr="006B61B5" w:rsidRDefault="006B61B5" w:rsidP="006B61B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6B61B5">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6B61B5" w:rsidRPr="006B61B5" w:rsidRDefault="006B61B5" w:rsidP="006B61B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6B61B5">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rsidR="006B61B5" w:rsidRPr="006B61B5" w:rsidRDefault="006B61B5" w:rsidP="006B61B5">
      <w:pPr>
        <w:spacing w:after="0"/>
        <w:ind w:firstLine="284"/>
        <w:jc w:val="right"/>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Глава сельского поселения Черновка</w:t>
      </w:r>
    </w:p>
    <w:p w:rsidR="006B61B5" w:rsidRPr="006B61B5" w:rsidRDefault="006B61B5" w:rsidP="006B61B5">
      <w:pPr>
        <w:spacing w:after="0"/>
        <w:ind w:firstLine="284"/>
        <w:jc w:val="right"/>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муниципального района Сергиевский</w:t>
      </w:r>
    </w:p>
    <w:p w:rsidR="006B61B5" w:rsidRDefault="006B61B5" w:rsidP="006B61B5">
      <w:pPr>
        <w:spacing w:after="0"/>
        <w:ind w:firstLine="284"/>
        <w:jc w:val="right"/>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 xml:space="preserve">Самарской области              </w:t>
      </w:r>
    </w:p>
    <w:p w:rsidR="006B61B5" w:rsidRDefault="006B61B5" w:rsidP="006B61B5">
      <w:pPr>
        <w:spacing w:after="0"/>
        <w:ind w:firstLine="284"/>
        <w:jc w:val="right"/>
        <w:rPr>
          <w:rFonts w:ascii="Times New Roman" w:eastAsia="Calibri" w:hAnsi="Times New Roman" w:cs="Times New Roman"/>
          <w:bCs/>
          <w:sz w:val="12"/>
          <w:szCs w:val="12"/>
        </w:rPr>
      </w:pPr>
      <w:r w:rsidRPr="006B61B5">
        <w:rPr>
          <w:rFonts w:ascii="Times New Roman" w:eastAsia="Calibri" w:hAnsi="Times New Roman" w:cs="Times New Roman"/>
          <w:bCs/>
          <w:sz w:val="12"/>
          <w:szCs w:val="12"/>
        </w:rPr>
        <w:t xml:space="preserve">                                                                 А.В.Беляев</w:t>
      </w:r>
    </w:p>
    <w:p w:rsidR="00074B82" w:rsidRDefault="00074B82" w:rsidP="006B61B5">
      <w:pPr>
        <w:spacing w:after="0"/>
        <w:ind w:firstLine="284"/>
        <w:jc w:val="right"/>
        <w:rPr>
          <w:rFonts w:ascii="Times New Roman" w:eastAsia="Calibri" w:hAnsi="Times New Roman" w:cs="Times New Roman"/>
          <w:bCs/>
          <w:sz w:val="12"/>
          <w:szCs w:val="12"/>
        </w:rPr>
      </w:pPr>
    </w:p>
    <w:p w:rsidR="00074B82" w:rsidRPr="00074B82" w:rsidRDefault="00074B82" w:rsidP="00074B82">
      <w:pPr>
        <w:spacing w:after="0"/>
        <w:ind w:firstLine="284"/>
        <w:jc w:val="center"/>
        <w:rPr>
          <w:rFonts w:ascii="Times New Roman" w:eastAsia="Calibri" w:hAnsi="Times New Roman" w:cs="Times New Roman"/>
          <w:bCs/>
          <w:sz w:val="12"/>
          <w:szCs w:val="12"/>
        </w:rPr>
      </w:pPr>
      <w:r w:rsidRPr="00074B82">
        <w:rPr>
          <w:rFonts w:ascii="Times New Roman" w:eastAsia="Calibri" w:hAnsi="Times New Roman" w:cs="Times New Roman"/>
          <w:bCs/>
          <w:sz w:val="12"/>
          <w:szCs w:val="12"/>
        </w:rPr>
        <w:lastRenderedPageBreak/>
        <w:t>Администрация</w:t>
      </w:r>
    </w:p>
    <w:p w:rsidR="00074B82" w:rsidRPr="00074B82" w:rsidRDefault="00074B82" w:rsidP="00074B82">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074B82">
        <w:rPr>
          <w:rFonts w:ascii="Times New Roman" w:eastAsia="Calibri" w:hAnsi="Times New Roman" w:cs="Times New Roman"/>
          <w:bCs/>
          <w:sz w:val="12"/>
          <w:szCs w:val="12"/>
        </w:rPr>
        <w:t>Сергиевский</w:t>
      </w:r>
    </w:p>
    <w:p w:rsidR="00074B82" w:rsidRPr="00074B82" w:rsidRDefault="00074B82" w:rsidP="00074B82">
      <w:pPr>
        <w:spacing w:after="0"/>
        <w:ind w:firstLine="284"/>
        <w:jc w:val="center"/>
        <w:rPr>
          <w:rFonts w:ascii="Times New Roman" w:eastAsia="Calibri" w:hAnsi="Times New Roman" w:cs="Times New Roman"/>
          <w:bCs/>
          <w:sz w:val="12"/>
          <w:szCs w:val="12"/>
        </w:rPr>
      </w:pPr>
      <w:r w:rsidRPr="00074B82">
        <w:rPr>
          <w:rFonts w:ascii="Times New Roman" w:eastAsia="Calibri" w:hAnsi="Times New Roman" w:cs="Times New Roman"/>
          <w:bCs/>
          <w:sz w:val="12"/>
          <w:szCs w:val="12"/>
        </w:rPr>
        <w:t>Самарской обл</w:t>
      </w:r>
      <w:r>
        <w:rPr>
          <w:rFonts w:ascii="Times New Roman" w:eastAsia="Calibri" w:hAnsi="Times New Roman" w:cs="Times New Roman"/>
          <w:bCs/>
          <w:sz w:val="12"/>
          <w:szCs w:val="12"/>
        </w:rPr>
        <w:t>асти</w:t>
      </w:r>
    </w:p>
    <w:p w:rsidR="00074B82" w:rsidRPr="00074B82" w:rsidRDefault="00074B82" w:rsidP="00074B82">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074B82" w:rsidRDefault="00074B82" w:rsidP="00074B82">
      <w:pPr>
        <w:spacing w:after="0"/>
        <w:ind w:firstLine="284"/>
        <w:rPr>
          <w:rFonts w:ascii="Times New Roman" w:eastAsia="Calibri" w:hAnsi="Times New Roman" w:cs="Times New Roman"/>
          <w:bCs/>
          <w:sz w:val="12"/>
          <w:szCs w:val="12"/>
        </w:rPr>
      </w:pPr>
      <w:r w:rsidRPr="00074B82">
        <w:rPr>
          <w:rFonts w:ascii="Times New Roman" w:eastAsia="Calibri" w:hAnsi="Times New Roman" w:cs="Times New Roman"/>
          <w:bCs/>
          <w:sz w:val="12"/>
          <w:szCs w:val="12"/>
        </w:rPr>
        <w:t>«06» август 2020г.</w:t>
      </w:r>
      <w:r>
        <w:rPr>
          <w:rFonts w:ascii="Times New Roman" w:eastAsia="Calibri" w:hAnsi="Times New Roman" w:cs="Times New Roman"/>
          <w:bCs/>
          <w:sz w:val="12"/>
          <w:szCs w:val="12"/>
        </w:rPr>
        <w:t xml:space="preserve">                                                                                                                                                                                                      </w:t>
      </w:r>
      <w:r w:rsidRPr="00074B82">
        <w:rPr>
          <w:rFonts w:ascii="Times New Roman" w:eastAsia="Calibri" w:hAnsi="Times New Roman" w:cs="Times New Roman"/>
          <w:bCs/>
          <w:sz w:val="12"/>
          <w:szCs w:val="12"/>
        </w:rPr>
        <w:t>№879</w:t>
      </w:r>
    </w:p>
    <w:p w:rsidR="00074B82" w:rsidRPr="00074B82" w:rsidRDefault="00074B82" w:rsidP="00074B82">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 внесении изменений</w:t>
      </w:r>
      <w:r w:rsidRPr="00074B82">
        <w:rPr>
          <w:rFonts w:ascii="Times New Roman" w:eastAsia="Calibri" w:hAnsi="Times New Roman" w:cs="Times New Roman"/>
          <w:bCs/>
          <w:sz w:val="12"/>
          <w:szCs w:val="12"/>
        </w:rPr>
        <w:t xml:space="preserve"> в постановление Администр</w:t>
      </w:r>
      <w:r>
        <w:rPr>
          <w:rFonts w:ascii="Times New Roman" w:eastAsia="Calibri" w:hAnsi="Times New Roman" w:cs="Times New Roman"/>
          <w:bCs/>
          <w:sz w:val="12"/>
          <w:szCs w:val="12"/>
        </w:rPr>
        <w:t xml:space="preserve">ации муниципального </w:t>
      </w:r>
      <w:r w:rsidRPr="00074B82">
        <w:rPr>
          <w:rFonts w:ascii="Times New Roman" w:eastAsia="Calibri" w:hAnsi="Times New Roman" w:cs="Times New Roman"/>
          <w:bCs/>
          <w:sz w:val="12"/>
          <w:szCs w:val="12"/>
        </w:rPr>
        <w:t>района Сергиевский от 20.07.2018 года №804 «О создан</w:t>
      </w:r>
      <w:r>
        <w:rPr>
          <w:rFonts w:ascii="Times New Roman" w:eastAsia="Calibri" w:hAnsi="Times New Roman" w:cs="Times New Roman"/>
          <w:bCs/>
          <w:sz w:val="12"/>
          <w:szCs w:val="12"/>
        </w:rPr>
        <w:t xml:space="preserve">ии приемочной комиссии </w:t>
      </w:r>
      <w:r w:rsidRPr="00074B82">
        <w:rPr>
          <w:rFonts w:ascii="Times New Roman" w:eastAsia="Calibri" w:hAnsi="Times New Roman" w:cs="Times New Roman"/>
          <w:bCs/>
          <w:sz w:val="12"/>
          <w:szCs w:val="12"/>
        </w:rPr>
        <w:t>Админ</w:t>
      </w:r>
      <w:r>
        <w:rPr>
          <w:rFonts w:ascii="Times New Roman" w:eastAsia="Calibri" w:hAnsi="Times New Roman" w:cs="Times New Roman"/>
          <w:bCs/>
          <w:sz w:val="12"/>
          <w:szCs w:val="12"/>
        </w:rPr>
        <w:t xml:space="preserve">истрации муниципального </w:t>
      </w:r>
      <w:r w:rsidRPr="00074B82">
        <w:rPr>
          <w:rFonts w:ascii="Times New Roman" w:eastAsia="Calibri" w:hAnsi="Times New Roman" w:cs="Times New Roman"/>
          <w:bCs/>
          <w:sz w:val="12"/>
          <w:szCs w:val="12"/>
        </w:rPr>
        <w:t>района Сергиевский»</w:t>
      </w:r>
    </w:p>
    <w:p w:rsidR="00074B82" w:rsidRPr="00074B82" w:rsidRDefault="00074B82" w:rsidP="00074B82">
      <w:pPr>
        <w:spacing w:after="0"/>
        <w:ind w:firstLine="284"/>
        <w:jc w:val="both"/>
        <w:rPr>
          <w:rFonts w:ascii="Times New Roman" w:eastAsia="Calibri" w:hAnsi="Times New Roman" w:cs="Times New Roman"/>
          <w:bCs/>
          <w:sz w:val="12"/>
          <w:szCs w:val="12"/>
        </w:rPr>
      </w:pPr>
      <w:r w:rsidRPr="00074B82">
        <w:rPr>
          <w:rFonts w:ascii="Times New Roman" w:eastAsia="Calibri" w:hAnsi="Times New Roman" w:cs="Times New Roman"/>
          <w:bCs/>
          <w:sz w:val="12"/>
          <w:szCs w:val="12"/>
        </w:rPr>
        <w:t>В соответствии с Федеральным законом Российской Федерации от 05.04.2013 года №44-ФЗ «О контрактной системе в сфере закупок товаров, работ, услуг для обеспечения государственных и муниципальных нужд», в целях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и в связи с кадровыми изменениями, Администрация муниципального района Сергиевский</w:t>
      </w:r>
      <w:r>
        <w:rPr>
          <w:rFonts w:ascii="Times New Roman" w:eastAsia="Calibri" w:hAnsi="Times New Roman" w:cs="Times New Roman"/>
          <w:bCs/>
          <w:sz w:val="12"/>
          <w:szCs w:val="12"/>
        </w:rPr>
        <w:t xml:space="preserve"> </w:t>
      </w:r>
    </w:p>
    <w:p w:rsidR="00074B82" w:rsidRPr="00074B82" w:rsidRDefault="00074B82" w:rsidP="00074B82">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074B82" w:rsidRPr="00074B82" w:rsidRDefault="00074B82" w:rsidP="00074B82">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074B82">
        <w:rPr>
          <w:rFonts w:ascii="Times New Roman" w:eastAsia="Calibri" w:hAnsi="Times New Roman" w:cs="Times New Roman"/>
          <w:bCs/>
          <w:sz w:val="12"/>
          <w:szCs w:val="12"/>
        </w:rPr>
        <w:t>Внести в  постановление Администрации муниципального района Сергиевский от 20.07.2018 года №804 «О создании приемочной комиссии Администрации муниципального района Сергиевский» изменения следующего содержания:</w:t>
      </w:r>
    </w:p>
    <w:p w:rsidR="00074B82" w:rsidRPr="00074B82" w:rsidRDefault="00074B82" w:rsidP="00074B82">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074B82">
        <w:rPr>
          <w:rFonts w:ascii="Times New Roman" w:eastAsia="Calibri" w:hAnsi="Times New Roman" w:cs="Times New Roman"/>
          <w:bCs/>
          <w:sz w:val="12"/>
          <w:szCs w:val="12"/>
        </w:rPr>
        <w:t>Приложение №1 к постановлению администрации муниципального района Сергиевский  от 20.07.2018 года №804 изложить в редакции согласно Приложению №1 к настоящему постановлению.</w:t>
      </w:r>
    </w:p>
    <w:p w:rsidR="00074B82" w:rsidRPr="00074B82" w:rsidRDefault="00074B82" w:rsidP="00074B82">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074B82">
        <w:rPr>
          <w:rFonts w:ascii="Times New Roman" w:eastAsia="Calibri" w:hAnsi="Times New Roman" w:cs="Times New Roman"/>
          <w:bCs/>
          <w:sz w:val="12"/>
          <w:szCs w:val="12"/>
        </w:rPr>
        <w:t>Опубликовать настоящее постановление в газете «Сергиевский Вестник».</w:t>
      </w:r>
    </w:p>
    <w:p w:rsidR="00074B82" w:rsidRPr="00074B82" w:rsidRDefault="00074B82" w:rsidP="00074B82">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074B82">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074B82" w:rsidRPr="00074B82" w:rsidRDefault="00074B82" w:rsidP="00074B82">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074B82">
        <w:rPr>
          <w:rFonts w:ascii="Times New Roman" w:eastAsia="Calibri" w:hAnsi="Times New Roman" w:cs="Times New Roman"/>
          <w:bCs/>
          <w:sz w:val="12"/>
          <w:szCs w:val="12"/>
        </w:rPr>
        <w:t xml:space="preserve">Контроль за выполнением настоящего постановления возложить на заместителя Главы муниципального </w:t>
      </w:r>
      <w:r>
        <w:rPr>
          <w:rFonts w:ascii="Times New Roman" w:eastAsia="Calibri" w:hAnsi="Times New Roman" w:cs="Times New Roman"/>
          <w:bCs/>
          <w:sz w:val="12"/>
          <w:szCs w:val="12"/>
        </w:rPr>
        <w:t>района Сергиевский Чернова А.Е.</w:t>
      </w:r>
    </w:p>
    <w:p w:rsidR="00074B82" w:rsidRDefault="00074B82" w:rsidP="00074B82">
      <w:pPr>
        <w:spacing w:after="0"/>
        <w:ind w:firstLine="284"/>
        <w:jc w:val="right"/>
        <w:rPr>
          <w:rFonts w:ascii="Times New Roman" w:eastAsia="Calibri" w:hAnsi="Times New Roman" w:cs="Times New Roman"/>
          <w:bCs/>
          <w:sz w:val="12"/>
          <w:szCs w:val="12"/>
        </w:rPr>
      </w:pPr>
      <w:r w:rsidRPr="00074B82">
        <w:rPr>
          <w:rFonts w:ascii="Times New Roman" w:eastAsia="Calibri" w:hAnsi="Times New Roman" w:cs="Times New Roman"/>
          <w:bCs/>
          <w:sz w:val="12"/>
          <w:szCs w:val="12"/>
        </w:rPr>
        <w:t xml:space="preserve">Глава муниципального </w:t>
      </w:r>
    </w:p>
    <w:p w:rsidR="00074B82" w:rsidRPr="00074B82" w:rsidRDefault="00074B82" w:rsidP="00074B82">
      <w:pPr>
        <w:spacing w:after="0"/>
        <w:ind w:firstLine="284"/>
        <w:jc w:val="right"/>
        <w:rPr>
          <w:rFonts w:ascii="Times New Roman" w:eastAsia="Calibri" w:hAnsi="Times New Roman" w:cs="Times New Roman"/>
          <w:bCs/>
          <w:sz w:val="12"/>
          <w:szCs w:val="12"/>
        </w:rPr>
      </w:pPr>
      <w:r w:rsidRPr="00074B82">
        <w:rPr>
          <w:rFonts w:ascii="Times New Roman" w:eastAsia="Calibri" w:hAnsi="Times New Roman" w:cs="Times New Roman"/>
          <w:bCs/>
          <w:sz w:val="12"/>
          <w:szCs w:val="12"/>
        </w:rPr>
        <w:t>района Сергиевский</w:t>
      </w:r>
    </w:p>
    <w:p w:rsidR="00074B82" w:rsidRDefault="00074B82" w:rsidP="00074B82">
      <w:pPr>
        <w:spacing w:after="0"/>
        <w:ind w:firstLine="284"/>
        <w:jc w:val="right"/>
        <w:rPr>
          <w:rFonts w:ascii="Times New Roman" w:eastAsia="Calibri" w:hAnsi="Times New Roman" w:cs="Times New Roman"/>
          <w:bCs/>
          <w:sz w:val="12"/>
          <w:szCs w:val="12"/>
        </w:rPr>
      </w:pPr>
      <w:r w:rsidRPr="00074B82">
        <w:rPr>
          <w:rFonts w:ascii="Times New Roman" w:eastAsia="Calibri" w:hAnsi="Times New Roman" w:cs="Times New Roman"/>
          <w:bCs/>
          <w:sz w:val="12"/>
          <w:szCs w:val="12"/>
        </w:rPr>
        <w:tab/>
      </w:r>
      <w:r w:rsidRPr="00074B82">
        <w:rPr>
          <w:rFonts w:ascii="Times New Roman" w:eastAsia="Calibri" w:hAnsi="Times New Roman" w:cs="Times New Roman"/>
          <w:bCs/>
          <w:sz w:val="12"/>
          <w:szCs w:val="12"/>
        </w:rPr>
        <w:tab/>
        <w:t>А. А. Веселов</w:t>
      </w:r>
    </w:p>
    <w:p w:rsidR="00074B82" w:rsidRDefault="00074B82" w:rsidP="00074B82">
      <w:pPr>
        <w:spacing w:after="0"/>
        <w:ind w:firstLine="284"/>
        <w:jc w:val="right"/>
        <w:rPr>
          <w:rFonts w:ascii="Times New Roman" w:eastAsia="Calibri" w:hAnsi="Times New Roman" w:cs="Times New Roman"/>
          <w:bCs/>
          <w:sz w:val="12"/>
          <w:szCs w:val="12"/>
        </w:rPr>
      </w:pPr>
    </w:p>
    <w:p w:rsidR="00074B82" w:rsidRPr="00074B82" w:rsidRDefault="00074B82" w:rsidP="00074B82">
      <w:pPr>
        <w:spacing w:after="0"/>
        <w:ind w:firstLine="284"/>
        <w:jc w:val="right"/>
        <w:rPr>
          <w:rFonts w:ascii="Times New Roman" w:eastAsia="Calibri" w:hAnsi="Times New Roman" w:cs="Times New Roman"/>
          <w:bCs/>
          <w:sz w:val="12"/>
          <w:szCs w:val="12"/>
        </w:rPr>
      </w:pPr>
      <w:r w:rsidRPr="00074B82">
        <w:rPr>
          <w:rFonts w:ascii="Times New Roman" w:eastAsia="Calibri" w:hAnsi="Times New Roman" w:cs="Times New Roman"/>
          <w:bCs/>
          <w:sz w:val="12"/>
          <w:szCs w:val="12"/>
        </w:rPr>
        <w:t>Приложение № 1</w:t>
      </w:r>
    </w:p>
    <w:p w:rsidR="00074B82" w:rsidRPr="00074B82" w:rsidRDefault="00074B82" w:rsidP="00074B82">
      <w:pPr>
        <w:spacing w:after="0"/>
        <w:ind w:firstLine="284"/>
        <w:jc w:val="right"/>
        <w:rPr>
          <w:rFonts w:ascii="Times New Roman" w:eastAsia="Calibri" w:hAnsi="Times New Roman" w:cs="Times New Roman"/>
          <w:bCs/>
          <w:sz w:val="12"/>
          <w:szCs w:val="12"/>
        </w:rPr>
      </w:pPr>
      <w:r w:rsidRPr="00074B82">
        <w:rPr>
          <w:rFonts w:ascii="Times New Roman" w:eastAsia="Calibri" w:hAnsi="Times New Roman" w:cs="Times New Roman"/>
          <w:bCs/>
          <w:sz w:val="12"/>
          <w:szCs w:val="12"/>
        </w:rPr>
        <w:t xml:space="preserve"> к Постановлению  администрации м.р. Сергиевский</w:t>
      </w:r>
    </w:p>
    <w:p w:rsidR="00074B82" w:rsidRPr="00074B82" w:rsidRDefault="00074B82" w:rsidP="00074B82">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№879  от 06 августа 2020г</w:t>
      </w:r>
    </w:p>
    <w:p w:rsidR="00074B82" w:rsidRPr="00074B82" w:rsidRDefault="00074B82" w:rsidP="00074B82">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Состав приемочной комиссии</w:t>
      </w:r>
      <w:r w:rsidRPr="00074B82">
        <w:rPr>
          <w:rFonts w:ascii="Times New Roman" w:eastAsia="Calibri" w:hAnsi="Times New Roman" w:cs="Times New Roman"/>
          <w:bCs/>
          <w:sz w:val="12"/>
          <w:szCs w:val="12"/>
        </w:rPr>
        <w:t xml:space="preserve"> администрации муниципального района Сергиевск</w:t>
      </w:r>
      <w:r>
        <w:rPr>
          <w:rFonts w:ascii="Times New Roman" w:eastAsia="Calibri" w:hAnsi="Times New Roman" w:cs="Times New Roman"/>
          <w:bCs/>
          <w:sz w:val="12"/>
          <w:szCs w:val="12"/>
        </w:rPr>
        <w:t xml:space="preserve">ий </w:t>
      </w:r>
      <w:r w:rsidRPr="00074B82">
        <w:rPr>
          <w:rFonts w:ascii="Times New Roman" w:eastAsia="Calibri" w:hAnsi="Times New Roman" w:cs="Times New Roman"/>
          <w:bCs/>
          <w:sz w:val="12"/>
          <w:szCs w:val="12"/>
        </w:rPr>
        <w:t>Самарской области</w:t>
      </w:r>
    </w:p>
    <w:p w:rsidR="00074B82" w:rsidRPr="00074B82" w:rsidRDefault="00074B82" w:rsidP="00074B82">
      <w:pPr>
        <w:spacing w:after="0"/>
        <w:ind w:firstLine="284"/>
        <w:jc w:val="center"/>
        <w:rPr>
          <w:rFonts w:ascii="Times New Roman" w:eastAsia="Calibri" w:hAnsi="Times New Roman" w:cs="Times New Roman"/>
          <w:bCs/>
          <w:sz w:val="12"/>
          <w:szCs w:val="12"/>
        </w:rPr>
      </w:pPr>
      <w:r w:rsidRPr="00074B82">
        <w:rPr>
          <w:rFonts w:ascii="Times New Roman" w:eastAsia="Calibri" w:hAnsi="Times New Roman" w:cs="Times New Roman"/>
          <w:bCs/>
          <w:sz w:val="12"/>
          <w:szCs w:val="12"/>
        </w:rPr>
        <w:t>(приемка поставленного товара, выполненной работы (её результатов), оказанной услуги, а также отдельных этапов поставки товара,</w:t>
      </w:r>
    </w:p>
    <w:p w:rsidR="00074B82" w:rsidRDefault="00074B82" w:rsidP="00074B82">
      <w:pPr>
        <w:spacing w:after="0"/>
        <w:ind w:firstLine="284"/>
        <w:jc w:val="center"/>
        <w:rPr>
          <w:rFonts w:ascii="Times New Roman" w:eastAsia="Calibri" w:hAnsi="Times New Roman" w:cs="Times New Roman"/>
          <w:bCs/>
          <w:sz w:val="12"/>
          <w:szCs w:val="12"/>
        </w:rPr>
      </w:pPr>
      <w:r w:rsidRPr="00074B82">
        <w:rPr>
          <w:rFonts w:ascii="Times New Roman" w:eastAsia="Calibri" w:hAnsi="Times New Roman" w:cs="Times New Roman"/>
          <w:bCs/>
          <w:sz w:val="12"/>
          <w:szCs w:val="12"/>
        </w:rPr>
        <w:t>выполнения работы, оказания услуги, предусмотренных контрактом)</w:t>
      </w:r>
    </w:p>
    <w:tbl>
      <w:tblPr>
        <w:tblW w:w="0" w:type="auto"/>
        <w:tblLook w:val="04A0" w:firstRow="1" w:lastRow="0" w:firstColumn="1" w:lastColumn="0" w:noHBand="0" w:noVBand="1"/>
      </w:tblPr>
      <w:tblGrid>
        <w:gridCol w:w="2602"/>
        <w:gridCol w:w="5127"/>
      </w:tblGrid>
      <w:tr w:rsidR="00074B82" w:rsidRPr="00074B82" w:rsidTr="004958A6">
        <w:trPr>
          <w:trHeight w:val="70"/>
        </w:trPr>
        <w:tc>
          <w:tcPr>
            <w:tcW w:w="2602" w:type="dxa"/>
            <w:shd w:val="clear" w:color="auto" w:fill="auto"/>
          </w:tcPr>
          <w:p w:rsidR="00074B82" w:rsidRPr="00074B82" w:rsidRDefault="00074B82" w:rsidP="00074B82">
            <w:pPr>
              <w:spacing w:after="0" w:line="240" w:lineRule="auto"/>
              <w:rPr>
                <w:rFonts w:ascii="Times New Roman" w:hAnsi="Times New Roman" w:cs="Times New Roman"/>
                <w:b/>
                <w:sz w:val="12"/>
                <w:szCs w:val="12"/>
              </w:rPr>
            </w:pPr>
            <w:r w:rsidRPr="00074B82">
              <w:rPr>
                <w:rFonts w:ascii="Times New Roman" w:hAnsi="Times New Roman" w:cs="Times New Roman"/>
                <w:b/>
                <w:sz w:val="12"/>
                <w:szCs w:val="12"/>
              </w:rPr>
              <w:t>Председатель :</w:t>
            </w:r>
          </w:p>
          <w:p w:rsidR="00074B82" w:rsidRPr="00074B82" w:rsidRDefault="00074B82" w:rsidP="00074B82">
            <w:pPr>
              <w:spacing w:after="0" w:line="240" w:lineRule="auto"/>
              <w:rPr>
                <w:rFonts w:ascii="Times New Roman" w:hAnsi="Times New Roman" w:cs="Times New Roman"/>
                <w:b/>
                <w:sz w:val="12"/>
                <w:szCs w:val="12"/>
              </w:rPr>
            </w:pPr>
          </w:p>
        </w:tc>
        <w:tc>
          <w:tcPr>
            <w:tcW w:w="5127" w:type="dxa"/>
            <w:shd w:val="clear" w:color="auto" w:fill="auto"/>
          </w:tcPr>
          <w:p w:rsidR="00074B82" w:rsidRPr="00074B82" w:rsidRDefault="00074B82" w:rsidP="00074B82">
            <w:pPr>
              <w:spacing w:after="0" w:line="240" w:lineRule="auto"/>
              <w:rPr>
                <w:rFonts w:ascii="Times New Roman" w:hAnsi="Times New Roman" w:cs="Times New Roman"/>
                <w:b/>
                <w:sz w:val="12"/>
                <w:szCs w:val="12"/>
              </w:rPr>
            </w:pPr>
            <w:r w:rsidRPr="00074B82">
              <w:rPr>
                <w:rFonts w:ascii="Times New Roman" w:hAnsi="Times New Roman" w:cs="Times New Roman"/>
                <w:b/>
                <w:sz w:val="12"/>
                <w:szCs w:val="12"/>
              </w:rPr>
              <w:t xml:space="preserve">Гришина Ирина Викторовна </w:t>
            </w:r>
          </w:p>
          <w:p w:rsidR="00074B82" w:rsidRPr="00074B82" w:rsidRDefault="00074B82" w:rsidP="00074B82">
            <w:pPr>
              <w:spacing w:after="0" w:line="240" w:lineRule="auto"/>
              <w:rPr>
                <w:rFonts w:ascii="Times New Roman" w:hAnsi="Times New Roman" w:cs="Times New Roman"/>
                <w:sz w:val="12"/>
                <w:szCs w:val="12"/>
              </w:rPr>
            </w:pPr>
            <w:r w:rsidRPr="00074B82">
              <w:rPr>
                <w:rFonts w:ascii="Times New Roman" w:hAnsi="Times New Roman" w:cs="Times New Roman"/>
                <w:sz w:val="12"/>
                <w:szCs w:val="12"/>
              </w:rPr>
              <w:t>Руководитель Управления организации торгов Администрации м.р. Сергиевский</w:t>
            </w:r>
          </w:p>
        </w:tc>
      </w:tr>
      <w:tr w:rsidR="00074B82" w:rsidRPr="00074B82" w:rsidTr="004958A6">
        <w:trPr>
          <w:trHeight w:val="70"/>
        </w:trPr>
        <w:tc>
          <w:tcPr>
            <w:tcW w:w="2602" w:type="dxa"/>
            <w:shd w:val="clear" w:color="auto" w:fill="auto"/>
          </w:tcPr>
          <w:p w:rsidR="00074B82" w:rsidRPr="00074B82" w:rsidRDefault="00074B82" w:rsidP="00074B82">
            <w:pPr>
              <w:spacing w:after="0" w:line="240" w:lineRule="auto"/>
              <w:rPr>
                <w:rFonts w:ascii="Times New Roman" w:hAnsi="Times New Roman" w:cs="Times New Roman"/>
                <w:b/>
                <w:sz w:val="12"/>
                <w:szCs w:val="12"/>
              </w:rPr>
            </w:pPr>
            <w:r w:rsidRPr="00074B82">
              <w:rPr>
                <w:rFonts w:ascii="Times New Roman" w:hAnsi="Times New Roman" w:cs="Times New Roman"/>
                <w:b/>
                <w:sz w:val="12"/>
                <w:szCs w:val="12"/>
              </w:rPr>
              <w:t xml:space="preserve">Заместитель </w:t>
            </w:r>
          </w:p>
          <w:p w:rsidR="00074B82" w:rsidRPr="00074B82" w:rsidRDefault="00074B82" w:rsidP="00074B82">
            <w:pPr>
              <w:spacing w:after="0" w:line="240" w:lineRule="auto"/>
              <w:rPr>
                <w:rFonts w:ascii="Times New Roman" w:hAnsi="Times New Roman" w:cs="Times New Roman"/>
                <w:b/>
                <w:sz w:val="12"/>
                <w:szCs w:val="12"/>
              </w:rPr>
            </w:pPr>
            <w:r w:rsidRPr="00074B82">
              <w:rPr>
                <w:rFonts w:ascii="Times New Roman" w:hAnsi="Times New Roman" w:cs="Times New Roman"/>
                <w:b/>
                <w:sz w:val="12"/>
                <w:szCs w:val="12"/>
              </w:rPr>
              <w:t>председателя:</w:t>
            </w:r>
          </w:p>
        </w:tc>
        <w:tc>
          <w:tcPr>
            <w:tcW w:w="5127" w:type="dxa"/>
            <w:shd w:val="clear" w:color="auto" w:fill="auto"/>
          </w:tcPr>
          <w:p w:rsidR="00074B82" w:rsidRPr="00074B82" w:rsidRDefault="00074B82" w:rsidP="00074B82">
            <w:pPr>
              <w:spacing w:after="0" w:line="240" w:lineRule="auto"/>
              <w:rPr>
                <w:rFonts w:ascii="Times New Roman" w:hAnsi="Times New Roman" w:cs="Times New Roman"/>
                <w:b/>
                <w:sz w:val="12"/>
                <w:szCs w:val="12"/>
              </w:rPr>
            </w:pPr>
            <w:r w:rsidRPr="00074B82">
              <w:rPr>
                <w:rFonts w:ascii="Times New Roman" w:hAnsi="Times New Roman" w:cs="Times New Roman"/>
                <w:b/>
                <w:sz w:val="12"/>
                <w:szCs w:val="12"/>
              </w:rPr>
              <w:t>Степанова Наталья Викторовна</w:t>
            </w:r>
          </w:p>
          <w:p w:rsidR="00074B82" w:rsidRPr="00074B82" w:rsidRDefault="00074B82" w:rsidP="00074B82">
            <w:pPr>
              <w:spacing w:after="0" w:line="240" w:lineRule="auto"/>
              <w:rPr>
                <w:rFonts w:ascii="Times New Roman" w:hAnsi="Times New Roman" w:cs="Times New Roman"/>
                <w:sz w:val="12"/>
                <w:szCs w:val="12"/>
              </w:rPr>
            </w:pPr>
            <w:r w:rsidRPr="00074B82">
              <w:rPr>
                <w:rFonts w:ascii="Times New Roman" w:hAnsi="Times New Roman" w:cs="Times New Roman"/>
                <w:sz w:val="12"/>
                <w:szCs w:val="12"/>
              </w:rPr>
              <w:t>Главный специалист ОМЗ Управления организации торгов Администрации м.р. Сергиевский</w:t>
            </w:r>
          </w:p>
        </w:tc>
      </w:tr>
      <w:tr w:rsidR="00074B82" w:rsidRPr="00074B82" w:rsidTr="004958A6">
        <w:tc>
          <w:tcPr>
            <w:tcW w:w="2602" w:type="dxa"/>
            <w:shd w:val="clear" w:color="auto" w:fill="auto"/>
          </w:tcPr>
          <w:p w:rsidR="00074B82" w:rsidRPr="00074B82" w:rsidRDefault="00074B82" w:rsidP="00074B82">
            <w:pPr>
              <w:spacing w:after="0" w:line="240" w:lineRule="auto"/>
              <w:rPr>
                <w:rFonts w:ascii="Times New Roman" w:hAnsi="Times New Roman" w:cs="Times New Roman"/>
                <w:b/>
                <w:sz w:val="12"/>
                <w:szCs w:val="12"/>
              </w:rPr>
            </w:pPr>
            <w:r w:rsidRPr="00074B82">
              <w:rPr>
                <w:rFonts w:ascii="Times New Roman" w:hAnsi="Times New Roman" w:cs="Times New Roman"/>
                <w:b/>
                <w:sz w:val="12"/>
                <w:szCs w:val="12"/>
              </w:rPr>
              <w:t>Секретарь :</w:t>
            </w:r>
          </w:p>
          <w:p w:rsidR="00074B82" w:rsidRPr="00074B82" w:rsidRDefault="00074B82" w:rsidP="00074B82">
            <w:pPr>
              <w:spacing w:after="0" w:line="240" w:lineRule="auto"/>
              <w:rPr>
                <w:rFonts w:ascii="Times New Roman" w:hAnsi="Times New Roman" w:cs="Times New Roman"/>
                <w:b/>
                <w:sz w:val="12"/>
                <w:szCs w:val="12"/>
              </w:rPr>
            </w:pPr>
          </w:p>
        </w:tc>
        <w:tc>
          <w:tcPr>
            <w:tcW w:w="5127" w:type="dxa"/>
            <w:shd w:val="clear" w:color="auto" w:fill="auto"/>
          </w:tcPr>
          <w:p w:rsidR="00074B82" w:rsidRPr="00074B82" w:rsidRDefault="00074B82" w:rsidP="00074B82">
            <w:pPr>
              <w:spacing w:after="0" w:line="240" w:lineRule="auto"/>
              <w:rPr>
                <w:rFonts w:ascii="Times New Roman" w:hAnsi="Times New Roman" w:cs="Times New Roman"/>
                <w:b/>
                <w:sz w:val="12"/>
                <w:szCs w:val="12"/>
              </w:rPr>
            </w:pPr>
            <w:r w:rsidRPr="00074B82">
              <w:rPr>
                <w:rFonts w:ascii="Times New Roman" w:hAnsi="Times New Roman" w:cs="Times New Roman"/>
                <w:b/>
                <w:sz w:val="12"/>
                <w:szCs w:val="12"/>
              </w:rPr>
              <w:t>Дегтярева Наталья Михайловна</w:t>
            </w:r>
          </w:p>
          <w:p w:rsidR="00074B82" w:rsidRPr="00074B82" w:rsidRDefault="00074B82" w:rsidP="00074B82">
            <w:pPr>
              <w:spacing w:after="0" w:line="240" w:lineRule="auto"/>
              <w:rPr>
                <w:rFonts w:ascii="Times New Roman" w:hAnsi="Times New Roman" w:cs="Times New Roman"/>
                <w:sz w:val="12"/>
                <w:szCs w:val="12"/>
              </w:rPr>
            </w:pPr>
            <w:r w:rsidRPr="00074B82">
              <w:rPr>
                <w:rFonts w:ascii="Times New Roman" w:hAnsi="Times New Roman" w:cs="Times New Roman"/>
                <w:sz w:val="12"/>
                <w:szCs w:val="12"/>
              </w:rPr>
              <w:t>Ведущий специалист Управления организации торгов  Администрации м.р. Сергиевский</w:t>
            </w:r>
          </w:p>
        </w:tc>
      </w:tr>
      <w:tr w:rsidR="00074B82" w:rsidRPr="00074B82" w:rsidTr="004958A6">
        <w:tc>
          <w:tcPr>
            <w:tcW w:w="2602" w:type="dxa"/>
            <w:shd w:val="clear" w:color="auto" w:fill="auto"/>
          </w:tcPr>
          <w:p w:rsidR="00074B82" w:rsidRPr="00074B82" w:rsidRDefault="00074B82" w:rsidP="00074B82">
            <w:pPr>
              <w:spacing w:after="0" w:line="240" w:lineRule="auto"/>
              <w:rPr>
                <w:rFonts w:ascii="Times New Roman" w:hAnsi="Times New Roman" w:cs="Times New Roman"/>
                <w:b/>
                <w:sz w:val="12"/>
                <w:szCs w:val="12"/>
              </w:rPr>
            </w:pPr>
            <w:r w:rsidRPr="00074B82">
              <w:rPr>
                <w:rFonts w:ascii="Times New Roman" w:hAnsi="Times New Roman" w:cs="Times New Roman"/>
                <w:b/>
                <w:sz w:val="12"/>
                <w:szCs w:val="12"/>
              </w:rPr>
              <w:t>Члены комиссии:</w:t>
            </w:r>
          </w:p>
          <w:p w:rsidR="00074B82" w:rsidRPr="00074B82" w:rsidRDefault="00074B82" w:rsidP="00074B82">
            <w:pPr>
              <w:spacing w:after="0" w:line="240" w:lineRule="auto"/>
              <w:rPr>
                <w:rFonts w:ascii="Times New Roman" w:hAnsi="Times New Roman" w:cs="Times New Roman"/>
                <w:b/>
                <w:sz w:val="12"/>
                <w:szCs w:val="12"/>
              </w:rPr>
            </w:pPr>
          </w:p>
        </w:tc>
        <w:tc>
          <w:tcPr>
            <w:tcW w:w="5127" w:type="dxa"/>
            <w:shd w:val="clear" w:color="auto" w:fill="auto"/>
          </w:tcPr>
          <w:p w:rsidR="00074B82" w:rsidRPr="00074B82" w:rsidRDefault="00074B82" w:rsidP="00074B82">
            <w:pPr>
              <w:spacing w:after="0" w:line="240" w:lineRule="auto"/>
              <w:rPr>
                <w:rFonts w:ascii="Times New Roman" w:hAnsi="Times New Roman" w:cs="Times New Roman"/>
                <w:b/>
                <w:sz w:val="12"/>
                <w:szCs w:val="12"/>
              </w:rPr>
            </w:pPr>
            <w:r w:rsidRPr="00074B82">
              <w:rPr>
                <w:rFonts w:ascii="Times New Roman" w:hAnsi="Times New Roman" w:cs="Times New Roman"/>
                <w:b/>
                <w:sz w:val="12"/>
                <w:szCs w:val="12"/>
              </w:rPr>
              <w:t>Байтуганова Наталья Ивановна</w:t>
            </w:r>
          </w:p>
          <w:p w:rsidR="00074B82" w:rsidRPr="00074B82" w:rsidRDefault="00074B82" w:rsidP="00074B82">
            <w:pPr>
              <w:spacing w:after="0" w:line="240" w:lineRule="auto"/>
              <w:rPr>
                <w:rFonts w:ascii="Times New Roman" w:hAnsi="Times New Roman" w:cs="Times New Roman"/>
                <w:sz w:val="12"/>
                <w:szCs w:val="12"/>
              </w:rPr>
            </w:pPr>
            <w:r w:rsidRPr="00074B82">
              <w:rPr>
                <w:rFonts w:ascii="Times New Roman" w:hAnsi="Times New Roman" w:cs="Times New Roman"/>
                <w:sz w:val="12"/>
                <w:szCs w:val="12"/>
              </w:rPr>
              <w:t xml:space="preserve">Начальник отдела  бухгалтерии Администрации м.р. Сергиевский </w:t>
            </w:r>
          </w:p>
        </w:tc>
      </w:tr>
      <w:tr w:rsidR="00074B82" w:rsidRPr="00074B82" w:rsidTr="004958A6">
        <w:tc>
          <w:tcPr>
            <w:tcW w:w="2602" w:type="dxa"/>
            <w:shd w:val="clear" w:color="auto" w:fill="auto"/>
          </w:tcPr>
          <w:p w:rsidR="00074B82" w:rsidRPr="00074B82" w:rsidRDefault="00074B82" w:rsidP="00074B82">
            <w:pPr>
              <w:spacing w:after="0" w:line="240" w:lineRule="auto"/>
              <w:rPr>
                <w:rFonts w:ascii="Times New Roman" w:hAnsi="Times New Roman" w:cs="Times New Roman"/>
                <w:sz w:val="12"/>
                <w:szCs w:val="12"/>
              </w:rPr>
            </w:pPr>
          </w:p>
        </w:tc>
        <w:tc>
          <w:tcPr>
            <w:tcW w:w="5127" w:type="dxa"/>
            <w:shd w:val="clear" w:color="auto" w:fill="auto"/>
          </w:tcPr>
          <w:p w:rsidR="00074B82" w:rsidRPr="00074B82" w:rsidRDefault="00074B82" w:rsidP="00074B82">
            <w:pPr>
              <w:spacing w:after="0" w:line="240" w:lineRule="auto"/>
              <w:rPr>
                <w:rFonts w:ascii="Times New Roman" w:hAnsi="Times New Roman" w:cs="Times New Roman"/>
                <w:b/>
                <w:sz w:val="12"/>
                <w:szCs w:val="12"/>
              </w:rPr>
            </w:pPr>
            <w:r w:rsidRPr="00074B82">
              <w:rPr>
                <w:rFonts w:ascii="Times New Roman" w:hAnsi="Times New Roman" w:cs="Times New Roman"/>
                <w:b/>
                <w:sz w:val="12"/>
                <w:szCs w:val="12"/>
              </w:rPr>
              <w:t xml:space="preserve">Антипова Елена Геннадьевна </w:t>
            </w:r>
          </w:p>
        </w:tc>
      </w:tr>
      <w:tr w:rsidR="00074B82" w:rsidRPr="00074B82" w:rsidTr="004958A6">
        <w:tc>
          <w:tcPr>
            <w:tcW w:w="2602" w:type="dxa"/>
            <w:shd w:val="clear" w:color="auto" w:fill="auto"/>
          </w:tcPr>
          <w:p w:rsidR="00074B82" w:rsidRPr="00074B82" w:rsidRDefault="00074B82" w:rsidP="00074B82">
            <w:pPr>
              <w:spacing w:after="0" w:line="240" w:lineRule="auto"/>
              <w:rPr>
                <w:rFonts w:ascii="Times New Roman" w:hAnsi="Times New Roman" w:cs="Times New Roman"/>
                <w:sz w:val="12"/>
                <w:szCs w:val="12"/>
              </w:rPr>
            </w:pPr>
          </w:p>
        </w:tc>
        <w:tc>
          <w:tcPr>
            <w:tcW w:w="5127" w:type="dxa"/>
            <w:shd w:val="clear" w:color="auto" w:fill="auto"/>
          </w:tcPr>
          <w:p w:rsidR="00074B82" w:rsidRPr="00074B82" w:rsidRDefault="00074B82" w:rsidP="00074B82">
            <w:pPr>
              <w:spacing w:after="0" w:line="240" w:lineRule="auto"/>
              <w:rPr>
                <w:rFonts w:ascii="Times New Roman" w:hAnsi="Times New Roman" w:cs="Times New Roman"/>
                <w:sz w:val="12"/>
                <w:szCs w:val="12"/>
              </w:rPr>
            </w:pPr>
            <w:r w:rsidRPr="00074B82">
              <w:rPr>
                <w:rFonts w:ascii="Times New Roman" w:hAnsi="Times New Roman" w:cs="Times New Roman"/>
                <w:sz w:val="12"/>
                <w:szCs w:val="12"/>
              </w:rPr>
              <w:t xml:space="preserve">Главный специалист Отдела по работе с персоналом  Администрации м.р. Сергиевский </w:t>
            </w:r>
          </w:p>
          <w:p w:rsidR="00074B82" w:rsidRPr="00074B82" w:rsidRDefault="00074B82" w:rsidP="00074B82">
            <w:pPr>
              <w:spacing w:after="0" w:line="240" w:lineRule="auto"/>
              <w:rPr>
                <w:rFonts w:ascii="Times New Roman" w:hAnsi="Times New Roman" w:cs="Times New Roman"/>
                <w:b/>
                <w:sz w:val="12"/>
                <w:szCs w:val="12"/>
              </w:rPr>
            </w:pPr>
            <w:r w:rsidRPr="00074B82">
              <w:rPr>
                <w:rFonts w:ascii="Times New Roman" w:hAnsi="Times New Roman" w:cs="Times New Roman"/>
                <w:b/>
                <w:sz w:val="12"/>
                <w:szCs w:val="12"/>
              </w:rPr>
              <w:t>Лукьянова Людмила Николаевна</w:t>
            </w:r>
          </w:p>
          <w:p w:rsidR="00074B82" w:rsidRPr="00074B82" w:rsidRDefault="00074B82" w:rsidP="00074B82">
            <w:pPr>
              <w:spacing w:after="0" w:line="240" w:lineRule="auto"/>
              <w:rPr>
                <w:rFonts w:ascii="Times New Roman" w:hAnsi="Times New Roman" w:cs="Times New Roman"/>
                <w:sz w:val="12"/>
                <w:szCs w:val="12"/>
              </w:rPr>
            </w:pPr>
            <w:r w:rsidRPr="00074B82">
              <w:rPr>
                <w:rFonts w:ascii="Times New Roman" w:hAnsi="Times New Roman" w:cs="Times New Roman"/>
                <w:sz w:val="12"/>
                <w:szCs w:val="12"/>
              </w:rPr>
              <w:t>Заместитель руководителя Правового управления</w:t>
            </w:r>
          </w:p>
          <w:p w:rsidR="00074B82" w:rsidRPr="00074B82" w:rsidRDefault="00074B82" w:rsidP="00074B82">
            <w:pPr>
              <w:spacing w:after="0" w:line="240" w:lineRule="auto"/>
              <w:rPr>
                <w:rFonts w:ascii="Times New Roman" w:hAnsi="Times New Roman" w:cs="Times New Roman"/>
                <w:sz w:val="12"/>
                <w:szCs w:val="12"/>
              </w:rPr>
            </w:pPr>
            <w:r w:rsidRPr="00074B82">
              <w:rPr>
                <w:rFonts w:ascii="Times New Roman" w:hAnsi="Times New Roman" w:cs="Times New Roman"/>
                <w:sz w:val="12"/>
                <w:szCs w:val="12"/>
              </w:rPr>
              <w:t xml:space="preserve">Администрации м.р. Сергиевский </w:t>
            </w:r>
          </w:p>
        </w:tc>
      </w:tr>
    </w:tbl>
    <w:p w:rsidR="00074B82" w:rsidRDefault="00074B82" w:rsidP="00074B82">
      <w:pPr>
        <w:spacing w:after="0"/>
        <w:ind w:firstLine="284"/>
        <w:jc w:val="center"/>
        <w:rPr>
          <w:rFonts w:ascii="Times New Roman" w:eastAsia="Calibri" w:hAnsi="Times New Roman" w:cs="Times New Roman"/>
          <w:bCs/>
          <w:sz w:val="12"/>
          <w:szCs w:val="12"/>
        </w:rPr>
      </w:pPr>
    </w:p>
    <w:p w:rsidR="00074B82" w:rsidRDefault="00074B82" w:rsidP="00A1028F">
      <w:pPr>
        <w:spacing w:after="0"/>
        <w:ind w:firstLine="284"/>
        <w:jc w:val="center"/>
        <w:rPr>
          <w:rFonts w:ascii="Times New Roman" w:eastAsia="Calibri" w:hAnsi="Times New Roman" w:cs="Times New Roman"/>
          <w:bCs/>
          <w:sz w:val="12"/>
          <w:szCs w:val="12"/>
        </w:rPr>
      </w:pPr>
    </w:p>
    <w:p w:rsidR="00A1028F" w:rsidRPr="00A1028F" w:rsidRDefault="00A1028F" w:rsidP="00A1028F">
      <w:pPr>
        <w:spacing w:after="0" w:line="240" w:lineRule="auto"/>
        <w:jc w:val="center"/>
        <w:rPr>
          <w:rFonts w:ascii="Times New Roman" w:hAnsi="Times New Roman" w:cs="Times New Roman"/>
          <w:b/>
          <w:sz w:val="12"/>
          <w:szCs w:val="12"/>
        </w:rPr>
      </w:pPr>
      <w:r w:rsidRPr="00A1028F">
        <w:rPr>
          <w:rFonts w:ascii="Times New Roman" w:hAnsi="Times New Roman" w:cs="Times New Roman"/>
          <w:sz w:val="12"/>
          <w:szCs w:val="12"/>
        </w:rPr>
        <w:t>Администрация</w:t>
      </w:r>
    </w:p>
    <w:p w:rsidR="00A1028F" w:rsidRPr="00A1028F" w:rsidRDefault="00A1028F" w:rsidP="00A1028F">
      <w:pPr>
        <w:keepNext/>
        <w:spacing w:after="0" w:line="240" w:lineRule="auto"/>
        <w:jc w:val="center"/>
        <w:outlineLvl w:val="4"/>
        <w:rPr>
          <w:rFonts w:ascii="Times New Roman" w:hAnsi="Times New Roman" w:cs="Times New Roman"/>
          <w:sz w:val="12"/>
          <w:szCs w:val="12"/>
        </w:rPr>
      </w:pPr>
      <w:r w:rsidRPr="00A1028F">
        <w:rPr>
          <w:rFonts w:ascii="Times New Roman" w:hAnsi="Times New Roman" w:cs="Times New Roman"/>
          <w:sz w:val="12"/>
          <w:szCs w:val="12"/>
        </w:rPr>
        <w:t>муници</w:t>
      </w:r>
      <w:r>
        <w:rPr>
          <w:rFonts w:ascii="Times New Roman" w:hAnsi="Times New Roman" w:cs="Times New Roman"/>
          <w:sz w:val="12"/>
          <w:szCs w:val="12"/>
        </w:rPr>
        <w:t xml:space="preserve">пального района </w:t>
      </w:r>
      <w:r w:rsidRPr="00A1028F">
        <w:rPr>
          <w:rFonts w:ascii="Times New Roman" w:hAnsi="Times New Roman" w:cs="Times New Roman"/>
          <w:sz w:val="12"/>
          <w:szCs w:val="12"/>
        </w:rPr>
        <w:t>Сергиевский</w:t>
      </w:r>
    </w:p>
    <w:p w:rsidR="00A1028F" w:rsidRPr="00A1028F" w:rsidRDefault="00A1028F" w:rsidP="00A1028F">
      <w:pPr>
        <w:spacing w:after="0" w:line="240" w:lineRule="auto"/>
        <w:jc w:val="center"/>
        <w:rPr>
          <w:rFonts w:ascii="Times New Roman" w:hAnsi="Times New Roman" w:cs="Times New Roman"/>
          <w:sz w:val="12"/>
          <w:szCs w:val="12"/>
        </w:rPr>
      </w:pPr>
      <w:r w:rsidRPr="00A1028F">
        <w:rPr>
          <w:rFonts w:ascii="Times New Roman" w:hAnsi="Times New Roman" w:cs="Times New Roman"/>
          <w:sz w:val="12"/>
          <w:szCs w:val="12"/>
        </w:rPr>
        <w:t>Самарской области</w:t>
      </w:r>
    </w:p>
    <w:p w:rsidR="00A1028F" w:rsidRPr="00A1028F" w:rsidRDefault="00A1028F" w:rsidP="00A1028F">
      <w:pPr>
        <w:spacing w:after="0" w:line="240" w:lineRule="auto"/>
        <w:jc w:val="center"/>
        <w:rPr>
          <w:rFonts w:ascii="Times New Roman" w:hAnsi="Times New Roman" w:cs="Times New Roman"/>
          <w:b/>
          <w:sz w:val="12"/>
          <w:szCs w:val="12"/>
        </w:rPr>
      </w:pPr>
      <w:r w:rsidRPr="00A1028F">
        <w:rPr>
          <w:rFonts w:ascii="Times New Roman" w:hAnsi="Times New Roman" w:cs="Times New Roman"/>
          <w:b/>
          <w:sz w:val="12"/>
          <w:szCs w:val="12"/>
        </w:rPr>
        <w:t>РАСПОРЯЖЕНИЕ</w:t>
      </w:r>
    </w:p>
    <w:p w:rsidR="00A1028F" w:rsidRDefault="00A1028F" w:rsidP="00A1028F">
      <w:pPr>
        <w:spacing w:after="0" w:line="240" w:lineRule="auto"/>
        <w:rPr>
          <w:rFonts w:ascii="Times New Roman" w:hAnsi="Times New Roman" w:cs="Times New Roman"/>
          <w:sz w:val="12"/>
          <w:szCs w:val="12"/>
        </w:rPr>
      </w:pPr>
      <w:r w:rsidRPr="00A1028F">
        <w:rPr>
          <w:rFonts w:ascii="Times New Roman" w:hAnsi="Times New Roman" w:cs="Times New Roman"/>
          <w:sz w:val="12"/>
          <w:szCs w:val="12"/>
        </w:rPr>
        <w:t xml:space="preserve">«06» августа 2020 г.  </w:t>
      </w:r>
      <w:r>
        <w:rPr>
          <w:rFonts w:ascii="Times New Roman" w:hAnsi="Times New Roman" w:cs="Times New Roman"/>
          <w:sz w:val="12"/>
          <w:szCs w:val="12"/>
        </w:rPr>
        <w:t xml:space="preserve">                                                                                                                                                                                                      </w:t>
      </w:r>
      <w:r w:rsidRPr="00A1028F">
        <w:rPr>
          <w:rFonts w:ascii="Times New Roman" w:hAnsi="Times New Roman" w:cs="Times New Roman"/>
          <w:sz w:val="12"/>
          <w:szCs w:val="12"/>
        </w:rPr>
        <w:t>№ 1308-р</w:t>
      </w:r>
    </w:p>
    <w:p w:rsidR="00A1028F" w:rsidRPr="00A1028F" w:rsidRDefault="00A1028F" w:rsidP="00A1028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распоря</w:t>
      </w:r>
      <w:r w:rsidRPr="00A1028F">
        <w:rPr>
          <w:rFonts w:ascii="Times New Roman" w:hAnsi="Times New Roman" w:cs="Times New Roman"/>
          <w:sz w:val="12"/>
          <w:szCs w:val="12"/>
        </w:rPr>
        <w:t>жение адм</w:t>
      </w:r>
      <w:r>
        <w:rPr>
          <w:rFonts w:ascii="Times New Roman" w:hAnsi="Times New Roman" w:cs="Times New Roman"/>
          <w:sz w:val="12"/>
          <w:szCs w:val="12"/>
        </w:rPr>
        <w:t>инистрации муници</w:t>
      </w:r>
      <w:r w:rsidRPr="00A1028F">
        <w:rPr>
          <w:rFonts w:ascii="Times New Roman" w:hAnsi="Times New Roman" w:cs="Times New Roman"/>
          <w:sz w:val="12"/>
          <w:szCs w:val="12"/>
        </w:rPr>
        <w:t>пального района  Сергиевский  от 29.07.2020 г.№ 1220-р «О введении режима чрезвычайной ситуации на территори</w:t>
      </w:r>
      <w:r>
        <w:rPr>
          <w:rFonts w:ascii="Times New Roman" w:hAnsi="Times New Roman" w:cs="Times New Roman"/>
          <w:sz w:val="12"/>
          <w:szCs w:val="12"/>
        </w:rPr>
        <w:t>и муниципального района Сергиев</w:t>
      </w:r>
      <w:r w:rsidRPr="00A1028F">
        <w:rPr>
          <w:rFonts w:ascii="Times New Roman" w:hAnsi="Times New Roman" w:cs="Times New Roman"/>
          <w:sz w:val="12"/>
          <w:szCs w:val="12"/>
        </w:rPr>
        <w:t>ский»</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В соответствии с постановлением Правительства Российской Феде-рации от 30.12.2003 г. №794 «О единой государственной системе предупреждения и ликвидации чрезвычайной ситуации», постановлением Правительства РФ от 21.05.2007 № 304 «О классификации чрезвычайных ситуаций природного и техногенного характера», постановлением Правительства Самарской области от 14.04.2004 г. №13 «О территориальной подсистеме Самарской области  единой  государственной  системы  предупреждения и ликвидации чрезвычайных ситуаций», руководствуясь Уставом муниципального района Сергиевский,  а также протоколом комиссии по предупреждению и ликвидации чрезвычайных ситуаций и обеспечению пожарной безопасности муниципального района</w:t>
      </w:r>
      <w:r>
        <w:rPr>
          <w:rFonts w:ascii="Times New Roman" w:hAnsi="Times New Roman" w:cs="Times New Roman"/>
          <w:sz w:val="12"/>
          <w:szCs w:val="12"/>
        </w:rPr>
        <w:t xml:space="preserve"> Сергиевский от  6.08.2020г.:  </w:t>
      </w:r>
    </w:p>
    <w:p w:rsidR="00A1028F" w:rsidRPr="00A1028F" w:rsidRDefault="00A1028F" w:rsidP="00A1028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1. </w:t>
      </w:r>
      <w:r w:rsidRPr="00A1028F">
        <w:rPr>
          <w:rFonts w:ascii="Times New Roman" w:hAnsi="Times New Roman" w:cs="Times New Roman"/>
          <w:sz w:val="12"/>
          <w:szCs w:val="12"/>
        </w:rPr>
        <w:t>Внести  изменения в распоряжение администрации муниципального района  Сергиевский  от 29.07.2020 г.№ 1220-р «О введении режима чрезвычайной ситуации на территории муниципального района Сергиевский»  изменения  следующего содержания:</w:t>
      </w:r>
    </w:p>
    <w:p w:rsidR="00A1028F" w:rsidRPr="00A1028F" w:rsidRDefault="00A1028F" w:rsidP="00A1028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1.1. </w:t>
      </w:r>
      <w:r w:rsidRPr="00A1028F">
        <w:rPr>
          <w:rFonts w:ascii="Times New Roman" w:hAnsi="Times New Roman" w:cs="Times New Roman"/>
          <w:sz w:val="12"/>
          <w:szCs w:val="12"/>
        </w:rPr>
        <w:t>п.3. распоряжения изложить в следующей редакции:</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 xml:space="preserve"> «3. Определить границу зоны чрезвычайной ситуации:</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- 5-ти километровый радиус от очага заражения  африканской чумы свиней в с. Студеный Ключ, в которую входят населенные пункты: с. Студёный ключ, п. Рыбопитомник, с. Отрада, с. Павловка муниципального района Сергиевский;</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- 5-ти километровый радиус от очага заражения  африканской чумы свиней в с. Липовка, в которую входит населенный пункт Липовка муниципального района Сергиевский»;</w:t>
      </w:r>
    </w:p>
    <w:p w:rsidR="00A1028F" w:rsidRPr="00A1028F" w:rsidRDefault="00A1028F" w:rsidP="00A1028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1.2. </w:t>
      </w:r>
      <w:r w:rsidRPr="00A1028F">
        <w:rPr>
          <w:rFonts w:ascii="Times New Roman" w:hAnsi="Times New Roman" w:cs="Times New Roman"/>
          <w:sz w:val="12"/>
          <w:szCs w:val="12"/>
        </w:rPr>
        <w:t>п.6. распоряжения изложить в следующей редакции:</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 xml:space="preserve"> «6. Должностным лицам обеспечить выполнение протокола комиссии по предупреждению и ликвидации чрезвычайной ситуации и обеспечению пожарной безопасности муниципального района Сергиевский от 29.07.2020 г., от 06.08.2020 г.»</w:t>
      </w:r>
    </w:p>
    <w:p w:rsidR="00A1028F" w:rsidRPr="00A1028F" w:rsidRDefault="00A1028F" w:rsidP="00A1028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2. </w:t>
      </w:r>
      <w:r w:rsidRPr="00A1028F">
        <w:rPr>
          <w:rFonts w:ascii="Times New Roman" w:hAnsi="Times New Roman" w:cs="Times New Roman"/>
          <w:sz w:val="12"/>
          <w:szCs w:val="12"/>
        </w:rPr>
        <w:t>Опубликовать настоящее распоряж</w:t>
      </w:r>
      <w:r>
        <w:rPr>
          <w:rFonts w:ascii="Times New Roman" w:hAnsi="Times New Roman" w:cs="Times New Roman"/>
          <w:sz w:val="12"/>
          <w:szCs w:val="12"/>
        </w:rPr>
        <w:t>ение в газете «Сергиевский вест</w:t>
      </w:r>
      <w:r w:rsidRPr="00A1028F">
        <w:rPr>
          <w:rFonts w:ascii="Times New Roman" w:hAnsi="Times New Roman" w:cs="Times New Roman"/>
          <w:sz w:val="12"/>
          <w:szCs w:val="12"/>
        </w:rPr>
        <w:t>ник».</w:t>
      </w:r>
    </w:p>
    <w:p w:rsidR="00A1028F" w:rsidRPr="00A1028F" w:rsidRDefault="00A1028F" w:rsidP="00A1028F">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lastRenderedPageBreak/>
        <w:t xml:space="preserve">3. </w:t>
      </w:r>
      <w:r w:rsidRPr="00A1028F">
        <w:rPr>
          <w:rFonts w:ascii="Times New Roman" w:hAnsi="Times New Roman" w:cs="Times New Roman"/>
          <w:sz w:val="12"/>
          <w:szCs w:val="12"/>
        </w:rPr>
        <w:t xml:space="preserve">Контроль за выполнением настоящего </w:t>
      </w:r>
      <w:r>
        <w:rPr>
          <w:rFonts w:ascii="Times New Roman" w:hAnsi="Times New Roman" w:cs="Times New Roman"/>
          <w:sz w:val="12"/>
          <w:szCs w:val="12"/>
        </w:rPr>
        <w:t>распоряжения оставляю за собой.</w:t>
      </w:r>
    </w:p>
    <w:p w:rsidR="00A1028F" w:rsidRDefault="00A1028F" w:rsidP="00A1028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И.о. Главы  </w:t>
      </w:r>
      <w:r w:rsidRPr="00A1028F">
        <w:rPr>
          <w:rFonts w:ascii="Times New Roman" w:hAnsi="Times New Roman" w:cs="Times New Roman"/>
          <w:sz w:val="12"/>
          <w:szCs w:val="12"/>
        </w:rPr>
        <w:t xml:space="preserve">муниципального </w:t>
      </w:r>
    </w:p>
    <w:p w:rsidR="00A1028F" w:rsidRDefault="00A1028F" w:rsidP="00A1028F">
      <w:pPr>
        <w:spacing w:after="0" w:line="240" w:lineRule="auto"/>
        <w:ind w:firstLine="284"/>
        <w:jc w:val="right"/>
        <w:rPr>
          <w:rFonts w:ascii="Times New Roman" w:hAnsi="Times New Roman" w:cs="Times New Roman"/>
          <w:sz w:val="12"/>
          <w:szCs w:val="12"/>
        </w:rPr>
      </w:pPr>
      <w:r w:rsidRPr="00A1028F">
        <w:rPr>
          <w:rFonts w:ascii="Times New Roman" w:hAnsi="Times New Roman" w:cs="Times New Roman"/>
          <w:sz w:val="12"/>
          <w:szCs w:val="12"/>
        </w:rPr>
        <w:t xml:space="preserve">района Сергиевский        </w:t>
      </w:r>
    </w:p>
    <w:p w:rsidR="00A1028F" w:rsidRDefault="00A1028F" w:rsidP="00A1028F">
      <w:pPr>
        <w:spacing w:after="0" w:line="240" w:lineRule="auto"/>
        <w:ind w:firstLine="284"/>
        <w:jc w:val="right"/>
        <w:rPr>
          <w:rFonts w:ascii="Times New Roman" w:hAnsi="Times New Roman" w:cs="Times New Roman"/>
          <w:sz w:val="12"/>
          <w:szCs w:val="12"/>
        </w:rPr>
      </w:pPr>
      <w:r w:rsidRPr="00A1028F">
        <w:rPr>
          <w:rFonts w:ascii="Times New Roman" w:hAnsi="Times New Roman" w:cs="Times New Roman"/>
          <w:sz w:val="12"/>
          <w:szCs w:val="12"/>
        </w:rPr>
        <w:t xml:space="preserve">                                       А.И. Екамасов</w:t>
      </w:r>
    </w:p>
    <w:p w:rsidR="00A1028F" w:rsidRDefault="00A1028F" w:rsidP="00A1028F">
      <w:pPr>
        <w:spacing w:after="0" w:line="240" w:lineRule="auto"/>
        <w:ind w:firstLine="284"/>
        <w:jc w:val="right"/>
        <w:rPr>
          <w:rFonts w:ascii="Times New Roman" w:hAnsi="Times New Roman" w:cs="Times New Roman"/>
          <w:sz w:val="12"/>
          <w:szCs w:val="12"/>
        </w:rPr>
      </w:pPr>
    </w:p>
    <w:p w:rsidR="00A1028F" w:rsidRPr="00A1028F" w:rsidRDefault="00A1028F" w:rsidP="00A1028F">
      <w:pPr>
        <w:spacing w:after="0" w:line="240" w:lineRule="auto"/>
        <w:ind w:firstLine="284"/>
        <w:jc w:val="center"/>
        <w:rPr>
          <w:rFonts w:ascii="Times New Roman" w:hAnsi="Times New Roman" w:cs="Times New Roman"/>
          <w:sz w:val="12"/>
          <w:szCs w:val="12"/>
        </w:rPr>
      </w:pPr>
      <w:r w:rsidRPr="00A1028F">
        <w:rPr>
          <w:rFonts w:ascii="Times New Roman" w:hAnsi="Times New Roman" w:cs="Times New Roman"/>
          <w:sz w:val="12"/>
          <w:szCs w:val="12"/>
        </w:rPr>
        <w:t>Администрация</w:t>
      </w:r>
    </w:p>
    <w:p w:rsidR="00A1028F" w:rsidRPr="00A1028F" w:rsidRDefault="00A1028F" w:rsidP="00A1028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1028F">
        <w:rPr>
          <w:rFonts w:ascii="Times New Roman" w:hAnsi="Times New Roman" w:cs="Times New Roman"/>
          <w:sz w:val="12"/>
          <w:szCs w:val="12"/>
        </w:rPr>
        <w:t>Сергиевский</w:t>
      </w:r>
    </w:p>
    <w:p w:rsidR="00A1028F" w:rsidRPr="00A1028F" w:rsidRDefault="00A1028F" w:rsidP="00A1028F">
      <w:pPr>
        <w:spacing w:after="0" w:line="240" w:lineRule="auto"/>
        <w:ind w:firstLine="284"/>
        <w:jc w:val="center"/>
        <w:rPr>
          <w:rFonts w:ascii="Times New Roman" w:hAnsi="Times New Roman" w:cs="Times New Roman"/>
          <w:sz w:val="12"/>
          <w:szCs w:val="12"/>
        </w:rPr>
      </w:pPr>
      <w:r w:rsidRPr="00A1028F">
        <w:rPr>
          <w:rFonts w:ascii="Times New Roman" w:hAnsi="Times New Roman" w:cs="Times New Roman"/>
          <w:sz w:val="12"/>
          <w:szCs w:val="12"/>
        </w:rPr>
        <w:t>Самар</w:t>
      </w:r>
      <w:r>
        <w:rPr>
          <w:rFonts w:ascii="Times New Roman" w:hAnsi="Times New Roman" w:cs="Times New Roman"/>
          <w:sz w:val="12"/>
          <w:szCs w:val="12"/>
        </w:rPr>
        <w:t>ской области</w:t>
      </w:r>
    </w:p>
    <w:p w:rsidR="00A1028F" w:rsidRPr="00A1028F" w:rsidRDefault="00A1028F" w:rsidP="00A1028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РАСПОРЯЖЕНИЕ</w:t>
      </w:r>
    </w:p>
    <w:p w:rsid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«07» августа 2020 г.</w:t>
      </w:r>
      <w:r>
        <w:rPr>
          <w:rFonts w:ascii="Times New Roman" w:hAnsi="Times New Roman" w:cs="Times New Roman"/>
          <w:sz w:val="12"/>
          <w:szCs w:val="12"/>
        </w:rPr>
        <w:t xml:space="preserve">                                                                                                                                                                                               </w:t>
      </w:r>
      <w:r w:rsidRPr="00A1028F">
        <w:rPr>
          <w:rFonts w:ascii="Times New Roman" w:hAnsi="Times New Roman" w:cs="Times New Roman"/>
          <w:sz w:val="12"/>
          <w:szCs w:val="12"/>
        </w:rPr>
        <w:t>№1316-р</w:t>
      </w:r>
    </w:p>
    <w:p w:rsidR="00A1028F" w:rsidRPr="00A1028F" w:rsidRDefault="00A1028F" w:rsidP="00A1028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распоряжение администрации муници</w:t>
      </w:r>
      <w:r w:rsidRPr="00A1028F">
        <w:rPr>
          <w:rFonts w:ascii="Times New Roman" w:hAnsi="Times New Roman" w:cs="Times New Roman"/>
          <w:sz w:val="12"/>
          <w:szCs w:val="12"/>
        </w:rPr>
        <w:t>пального района  Сергиевский  от 29</w:t>
      </w:r>
      <w:r>
        <w:rPr>
          <w:rFonts w:ascii="Times New Roman" w:hAnsi="Times New Roman" w:cs="Times New Roman"/>
          <w:sz w:val="12"/>
          <w:szCs w:val="12"/>
        </w:rPr>
        <w:t xml:space="preserve">.07.2020 г.№ 1220-р «О введении </w:t>
      </w:r>
      <w:r w:rsidRPr="00A1028F">
        <w:rPr>
          <w:rFonts w:ascii="Times New Roman" w:hAnsi="Times New Roman" w:cs="Times New Roman"/>
          <w:sz w:val="12"/>
          <w:szCs w:val="12"/>
        </w:rPr>
        <w:t>режима чрезвычайной ситуации на территории муниципального района Сергиевский»</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В соответствии с постановлением Правительства Российской Федерации от 30.12.2003 г. №794 «О единой государственной системе предупреждения и ликвидации чрезвычайной ситуации», постановлением Правительства РФ от 21.05.2007 № 304 «О классификации чрезвычайных ситуаций природного и техногенного характера», постановлением Правительства Самарской области от 14.04.2004 г. №13 «О территориальной подсистеме Самарской области  единой  государственной  системы  предупреждения и ликвидации чрезвычайных ситуаций», руководствуясь Уставом муниципального района Сергиевский,  а также протоколом комиссии по предупреждению и ликвидации чрезвычайных ситуаций и обеспечению пожарной безопасности муниципального рай</w:t>
      </w:r>
      <w:r>
        <w:rPr>
          <w:rFonts w:ascii="Times New Roman" w:hAnsi="Times New Roman" w:cs="Times New Roman"/>
          <w:sz w:val="12"/>
          <w:szCs w:val="12"/>
        </w:rPr>
        <w:t>она Сергиевский от  6.08.2020г,</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1. Внести в распоряжение администрации муниципального района  Сергиевский  от 29.07.2020 г.№ 1220-р «О введении режима чрезвычайной ситуации на территории муниципального района Сергиевский»  изменения следующего содержания:</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1.1 п.3 распоряжения  изложить в следующей редакции:</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 xml:space="preserve"> «3. Определить границу зоны чрезвычайной ситуации:</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 xml:space="preserve"> - 5-ти километровый радиус от очага заражения  африканской чумы свиней в с. Липовка, в которую входит населенный пункт Липовка муниципального района Сергиевский».</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1.2  п.6 распоряжения  изложить в следующей редакции:</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 xml:space="preserve"> «6. Должностным лицам обеспечить выполнение протокола комиссии по предупреждению и ликвидации чрезвычайной ситуации и обеспечению пожарной безопасности муниципального района Сергиевский от 06.07.2020 г., от 07.08.2020 г.».</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2. Опубликовать настоящее распоряжение в газете «Сергиевский вест-ник».</w:t>
      </w:r>
    </w:p>
    <w:p w:rsidR="00A1028F" w:rsidRPr="00A1028F" w:rsidRDefault="00A1028F" w:rsidP="00A1028F">
      <w:pPr>
        <w:spacing w:after="0" w:line="240" w:lineRule="auto"/>
        <w:ind w:firstLine="284"/>
        <w:rPr>
          <w:rFonts w:ascii="Times New Roman" w:hAnsi="Times New Roman" w:cs="Times New Roman"/>
          <w:sz w:val="12"/>
          <w:szCs w:val="12"/>
        </w:rPr>
      </w:pPr>
      <w:r w:rsidRPr="00A1028F">
        <w:rPr>
          <w:rFonts w:ascii="Times New Roman" w:hAnsi="Times New Roman" w:cs="Times New Roman"/>
          <w:sz w:val="12"/>
          <w:szCs w:val="12"/>
        </w:rPr>
        <w:t>3. Контроль за выполнением настоящего р</w:t>
      </w:r>
      <w:r>
        <w:rPr>
          <w:rFonts w:ascii="Times New Roman" w:hAnsi="Times New Roman" w:cs="Times New Roman"/>
          <w:sz w:val="12"/>
          <w:szCs w:val="12"/>
        </w:rPr>
        <w:t>аспоряжения оставляю за со-бой.</w:t>
      </w:r>
    </w:p>
    <w:p w:rsidR="00A1028F" w:rsidRDefault="00A1028F" w:rsidP="00A1028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И.о. Главы  </w:t>
      </w:r>
      <w:r w:rsidRPr="00A1028F">
        <w:rPr>
          <w:rFonts w:ascii="Times New Roman" w:hAnsi="Times New Roman" w:cs="Times New Roman"/>
          <w:sz w:val="12"/>
          <w:szCs w:val="12"/>
        </w:rPr>
        <w:t>муниципального</w:t>
      </w:r>
    </w:p>
    <w:p w:rsidR="00A1028F" w:rsidRDefault="00A1028F" w:rsidP="00A1028F">
      <w:pPr>
        <w:spacing w:after="0" w:line="240" w:lineRule="auto"/>
        <w:ind w:firstLine="284"/>
        <w:jc w:val="right"/>
        <w:rPr>
          <w:rFonts w:ascii="Times New Roman" w:hAnsi="Times New Roman" w:cs="Times New Roman"/>
          <w:sz w:val="12"/>
          <w:szCs w:val="12"/>
        </w:rPr>
      </w:pPr>
      <w:r w:rsidRPr="00A1028F">
        <w:rPr>
          <w:rFonts w:ascii="Times New Roman" w:hAnsi="Times New Roman" w:cs="Times New Roman"/>
          <w:sz w:val="12"/>
          <w:szCs w:val="12"/>
        </w:rPr>
        <w:t xml:space="preserve"> района Сергиевский                  </w:t>
      </w:r>
    </w:p>
    <w:p w:rsidR="00A1028F" w:rsidRDefault="00A1028F" w:rsidP="00A1028F">
      <w:pPr>
        <w:spacing w:after="0" w:line="240" w:lineRule="auto"/>
        <w:ind w:firstLine="284"/>
        <w:jc w:val="right"/>
        <w:rPr>
          <w:rFonts w:ascii="Times New Roman" w:hAnsi="Times New Roman" w:cs="Times New Roman"/>
          <w:sz w:val="12"/>
          <w:szCs w:val="12"/>
        </w:rPr>
      </w:pPr>
      <w:r w:rsidRPr="00A1028F">
        <w:rPr>
          <w:rFonts w:ascii="Times New Roman" w:hAnsi="Times New Roman" w:cs="Times New Roman"/>
          <w:sz w:val="12"/>
          <w:szCs w:val="12"/>
        </w:rPr>
        <w:t xml:space="preserve">                             А.И. Екамасов</w:t>
      </w:r>
    </w:p>
    <w:p w:rsidR="00A1028F" w:rsidRDefault="00A1028F" w:rsidP="00A1028F">
      <w:pPr>
        <w:spacing w:after="0" w:line="240" w:lineRule="auto"/>
        <w:ind w:firstLine="284"/>
        <w:jc w:val="right"/>
        <w:rPr>
          <w:rFonts w:ascii="Times New Roman" w:hAnsi="Times New Roman" w:cs="Times New Roman"/>
          <w:sz w:val="12"/>
          <w:szCs w:val="12"/>
        </w:rPr>
      </w:pPr>
    </w:p>
    <w:p w:rsidR="00A1028F" w:rsidRPr="00A1028F" w:rsidRDefault="00A1028F" w:rsidP="00A1028F">
      <w:pPr>
        <w:spacing w:after="0" w:line="240" w:lineRule="auto"/>
        <w:ind w:firstLine="284"/>
        <w:jc w:val="right"/>
        <w:rPr>
          <w:rFonts w:ascii="Times New Roman" w:hAnsi="Times New Roman" w:cs="Times New Roman"/>
          <w:sz w:val="12"/>
          <w:szCs w:val="12"/>
        </w:rPr>
      </w:pPr>
    </w:p>
    <w:p w:rsidR="00A1028F" w:rsidRDefault="00A1028F" w:rsidP="00A1028F">
      <w:pPr>
        <w:spacing w:after="0"/>
        <w:ind w:firstLine="284"/>
        <w:jc w:val="center"/>
        <w:rPr>
          <w:rFonts w:ascii="Times New Roman" w:eastAsia="Calibri" w:hAnsi="Times New Roman" w:cs="Times New Roman"/>
          <w:bCs/>
          <w:sz w:val="12"/>
          <w:szCs w:val="12"/>
        </w:rPr>
      </w:pPr>
    </w:p>
    <w:p w:rsidR="006B61B5" w:rsidRDefault="006B61B5" w:rsidP="006B61B5">
      <w:pPr>
        <w:spacing w:after="0"/>
        <w:ind w:firstLine="284"/>
        <w:jc w:val="right"/>
        <w:rPr>
          <w:rFonts w:ascii="Times New Roman" w:eastAsia="Calibri" w:hAnsi="Times New Roman" w:cs="Times New Roman"/>
          <w:bCs/>
          <w:sz w:val="12"/>
          <w:szCs w:val="12"/>
        </w:rPr>
      </w:pPr>
    </w:p>
    <w:p w:rsidR="00285AFA" w:rsidRDefault="00285AFA" w:rsidP="00285AFA">
      <w:pPr>
        <w:spacing w:after="0"/>
        <w:ind w:firstLine="284"/>
        <w:jc w:val="right"/>
        <w:rPr>
          <w:rFonts w:ascii="Times New Roman" w:eastAsia="Calibri" w:hAnsi="Times New Roman" w:cs="Times New Roman"/>
          <w:bCs/>
          <w:sz w:val="12"/>
          <w:szCs w:val="12"/>
        </w:rPr>
      </w:pPr>
    </w:p>
    <w:p w:rsidR="003D6373" w:rsidRPr="00F46ABF" w:rsidRDefault="003D6373" w:rsidP="003D6373">
      <w:pPr>
        <w:spacing w:after="0"/>
        <w:ind w:firstLine="284"/>
        <w:jc w:val="both"/>
        <w:rPr>
          <w:rFonts w:ascii="Times New Roman" w:eastAsia="Calibri" w:hAnsi="Times New Roman" w:cs="Times New Roman"/>
          <w:bCs/>
          <w:sz w:val="12"/>
          <w:szCs w:val="12"/>
        </w:rPr>
      </w:pPr>
    </w:p>
    <w:tbl>
      <w:tblPr>
        <w:tblpPr w:leftFromText="180" w:rightFromText="180" w:vertAnchor="text" w:horzAnchor="margin" w:tblpXSpec="right" w:tblpY="25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2D77CA" w:rsidRPr="003E1C77" w:rsidTr="002D77CA">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77CA" w:rsidRPr="003E1C77" w:rsidRDefault="002D77CA" w:rsidP="002D77C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2D77CA" w:rsidRPr="003E1C77" w:rsidRDefault="002D77CA" w:rsidP="002D77C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D77CA" w:rsidRPr="003E1C77" w:rsidRDefault="002D77CA" w:rsidP="002D77C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77CA" w:rsidRPr="003E1C77" w:rsidRDefault="002D77CA" w:rsidP="002D77C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D77CA" w:rsidRPr="003E1C77" w:rsidRDefault="002D77CA" w:rsidP="002D77C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2D77CA" w:rsidRPr="003E1C77" w:rsidRDefault="002D77CA" w:rsidP="002D77C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D77CA" w:rsidRPr="003E1C77" w:rsidRDefault="002D77CA" w:rsidP="002D77CA">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2D77CA" w:rsidRPr="003E1C77" w:rsidRDefault="002D77CA" w:rsidP="002D77C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E96793">
              <w:rPr>
                <w:rFonts w:ascii="Times New Roman" w:eastAsia="Calibri" w:hAnsi="Times New Roman" w:cs="Times New Roman"/>
                <w:sz w:val="12"/>
                <w:szCs w:val="12"/>
              </w:rPr>
              <w:t>мер подписан в печать 07</w:t>
            </w:r>
            <w:r w:rsidR="00AD47FA">
              <w:rPr>
                <w:rFonts w:ascii="Times New Roman" w:eastAsia="Calibri" w:hAnsi="Times New Roman" w:cs="Times New Roman"/>
                <w:sz w:val="12"/>
                <w:szCs w:val="12"/>
              </w:rPr>
              <w:t>.08</w:t>
            </w:r>
            <w:r w:rsidRPr="003E1C77">
              <w:rPr>
                <w:rFonts w:ascii="Times New Roman" w:eastAsia="Calibri" w:hAnsi="Times New Roman" w:cs="Times New Roman"/>
                <w:sz w:val="12"/>
                <w:szCs w:val="12"/>
              </w:rPr>
              <w:t>.2020 г.</w:t>
            </w:r>
          </w:p>
          <w:p w:rsidR="002D77CA" w:rsidRPr="003E1C77" w:rsidRDefault="002D77CA" w:rsidP="002D77C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2D77CA" w:rsidRPr="003E1C77" w:rsidRDefault="002D77CA" w:rsidP="002D77C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2D77CA" w:rsidRPr="003E1C77" w:rsidRDefault="002D77CA" w:rsidP="002D77C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2D77CA" w:rsidRPr="003E1C77" w:rsidRDefault="002D77CA" w:rsidP="002D77C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2D77CA" w:rsidRPr="003E1C77" w:rsidRDefault="002D77CA" w:rsidP="002D77C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644A8" w:rsidRPr="00977F7B" w:rsidRDefault="003644A8" w:rsidP="0047794C">
      <w:pPr>
        <w:tabs>
          <w:tab w:val="left" w:pos="284"/>
        </w:tabs>
        <w:spacing w:after="0" w:line="240" w:lineRule="auto"/>
        <w:rPr>
          <w:rFonts w:ascii="Times New Roman" w:eastAsia="Calibri" w:hAnsi="Times New Roman" w:cs="Times New Roman"/>
          <w:sz w:val="12"/>
          <w:szCs w:val="12"/>
        </w:rPr>
      </w:pPr>
    </w:p>
    <w:sectPr w:rsidR="003644A8" w:rsidRPr="00977F7B" w:rsidSect="00BA3265">
      <w:headerReference w:type="default" r:id="rId16"/>
      <w:headerReference w:type="first" r:id="rId1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21D" w:rsidRDefault="0054021D" w:rsidP="000F23DD">
      <w:pPr>
        <w:spacing w:after="0" w:line="240" w:lineRule="auto"/>
      </w:pPr>
      <w:r>
        <w:separator/>
      </w:r>
    </w:p>
  </w:endnote>
  <w:endnote w:type="continuationSeparator" w:id="0">
    <w:p w:rsidR="0054021D" w:rsidRDefault="0054021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21D" w:rsidRDefault="0054021D" w:rsidP="000F23DD">
      <w:pPr>
        <w:spacing w:after="0" w:line="240" w:lineRule="auto"/>
      </w:pPr>
      <w:r>
        <w:separator/>
      </w:r>
    </w:p>
  </w:footnote>
  <w:footnote w:type="continuationSeparator" w:id="0">
    <w:p w:rsidR="0054021D" w:rsidRDefault="0054021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B4" w:rsidRDefault="0054021D" w:rsidP="009F1ADE">
    <w:pPr>
      <w:pStyle w:val="af"/>
      <w:tabs>
        <w:tab w:val="clear" w:pos="4677"/>
        <w:tab w:val="clear" w:pos="9355"/>
        <w:tab w:val="left" w:pos="1190"/>
      </w:tabs>
    </w:pPr>
    <w:sdt>
      <w:sdtPr>
        <w:id w:val="819232710"/>
        <w:docPartObj>
          <w:docPartGallery w:val="Page Numbers (Top of Page)"/>
          <w:docPartUnique/>
        </w:docPartObj>
      </w:sdtPr>
      <w:sdtEndPr/>
      <w:sdtContent>
        <w:r w:rsidR="005C26B4">
          <w:fldChar w:fldCharType="begin"/>
        </w:r>
        <w:r w:rsidR="005C26B4">
          <w:instrText>PAGE   \* MERGEFORMAT</w:instrText>
        </w:r>
        <w:r w:rsidR="005C26B4">
          <w:fldChar w:fldCharType="separate"/>
        </w:r>
        <w:r w:rsidR="00270B61">
          <w:rPr>
            <w:noProof/>
          </w:rPr>
          <w:t>3</w:t>
        </w:r>
        <w:r w:rsidR="005C26B4">
          <w:rPr>
            <w:noProof/>
          </w:rPr>
          <w:fldChar w:fldCharType="end"/>
        </w:r>
      </w:sdtContent>
    </w:sdt>
  </w:p>
  <w:p w:rsidR="005C26B4" w:rsidRPr="00BC242D" w:rsidRDefault="005C26B4"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C26B4" w:rsidRPr="005C26B4" w:rsidRDefault="00E96793" w:rsidP="005C26B4">
    <w:pPr>
      <w:pStyle w:val="af"/>
      <w:rPr>
        <w:rFonts w:ascii="Times New Roman" w:hAnsi="Times New Roman" w:cs="Times New Roman"/>
        <w:sz w:val="18"/>
        <w:szCs w:val="16"/>
      </w:rPr>
    </w:pPr>
    <w:r>
      <w:rPr>
        <w:rFonts w:ascii="Times New Roman" w:hAnsi="Times New Roman" w:cs="Times New Roman"/>
        <w:sz w:val="18"/>
        <w:szCs w:val="16"/>
      </w:rPr>
      <w:t>Пятница, 07</w:t>
    </w:r>
    <w:r w:rsidR="00270B61">
      <w:rPr>
        <w:rFonts w:ascii="Times New Roman" w:hAnsi="Times New Roman" w:cs="Times New Roman"/>
        <w:sz w:val="18"/>
        <w:szCs w:val="16"/>
      </w:rPr>
      <w:t xml:space="preserve"> августа 2020 года, №66(462</w:t>
    </w:r>
    <w:r w:rsidR="005C26B4">
      <w:rPr>
        <w:rFonts w:ascii="Times New Roman" w:hAnsi="Times New Roman" w:cs="Times New Roman"/>
        <w:sz w:val="18"/>
        <w:szCs w:val="16"/>
      </w:rPr>
      <w:t xml:space="preserve">)                           </w:t>
    </w:r>
    <w:r w:rsidR="005C26B4" w:rsidRPr="00BC242D">
      <w:rPr>
        <w:rFonts w:ascii="Times New Roman" w:hAnsi="Times New Roman" w:cs="Times New Roman"/>
        <w:sz w:val="18"/>
        <w:szCs w:val="16"/>
      </w:rPr>
      <w:t xml:space="preserve">                                                                                                                                                                                           </w:t>
    </w:r>
    <w:r w:rsidR="005C26B4">
      <w:rPr>
        <w:rFonts w:ascii="Times New Roman" w:hAnsi="Times New Roman" w:cs="Times New Roman"/>
        <w:sz w:val="18"/>
        <w:szCs w:val="16"/>
      </w:rPr>
      <w:t xml:space="preserve">                           </w:t>
    </w:r>
    <w:r w:rsidR="005C26B4"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5C26B4" w:rsidRDefault="005C26B4">
        <w:pPr>
          <w:pStyle w:val="af"/>
        </w:pPr>
        <w:r>
          <w:fldChar w:fldCharType="begin"/>
        </w:r>
        <w:r>
          <w:instrText>PAGE   \* MERGEFORMAT</w:instrText>
        </w:r>
        <w:r>
          <w:fldChar w:fldCharType="separate"/>
        </w:r>
        <w:r>
          <w:rPr>
            <w:noProof/>
          </w:rPr>
          <w:t>8</w:t>
        </w:r>
        <w:r>
          <w:rPr>
            <w:noProof/>
          </w:rPr>
          <w:fldChar w:fldCharType="end"/>
        </w:r>
      </w:p>
    </w:sdtContent>
  </w:sdt>
  <w:p w:rsidR="005C26B4" w:rsidRPr="000443FC" w:rsidRDefault="005C26B4"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C26B4" w:rsidRPr="00263DC0" w:rsidRDefault="005C26B4"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C26B4" w:rsidRDefault="005C26B4"/>
  <w:p w:rsidR="005C26B4" w:rsidRDefault="005C26B4"/>
  <w:p w:rsidR="005C26B4" w:rsidRDefault="005C26B4"/>
  <w:p w:rsidR="005C26B4" w:rsidRDefault="005C26B4"/>
  <w:p w:rsidR="005C26B4" w:rsidRDefault="005C26B4"/>
  <w:p w:rsidR="005C26B4" w:rsidRDefault="005C26B4"/>
  <w:p w:rsidR="005C26B4" w:rsidRDefault="005C26B4"/>
  <w:p w:rsidR="005C26B4" w:rsidRDefault="005C26B4"/>
  <w:p w:rsidR="005C26B4" w:rsidRDefault="005C26B4"/>
  <w:p w:rsidR="005C26B4" w:rsidRDefault="005C26B4"/>
  <w:p w:rsidR="005C26B4" w:rsidRDefault="005C26B4"/>
  <w:p w:rsidR="005C26B4" w:rsidRDefault="005C26B4"/>
  <w:p w:rsidR="005C26B4" w:rsidRDefault="005C26B4"/>
  <w:p w:rsidR="005C26B4" w:rsidRDefault="005C26B4"/>
  <w:p w:rsidR="005C26B4" w:rsidRDefault="005C26B4"/>
  <w:p w:rsidR="005C26B4" w:rsidRDefault="005C26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2E21451"/>
    <w:multiLevelType w:val="hybridMultilevel"/>
    <w:tmpl w:val="36D84CD0"/>
    <w:lvl w:ilvl="0" w:tplc="C602DAE8">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DD76616"/>
    <w:multiLevelType w:val="multilevel"/>
    <w:tmpl w:val="7BC0FAA8"/>
    <w:lvl w:ilvl="0">
      <w:start w:val="1"/>
      <w:numFmt w:val="decimal"/>
      <w:lvlText w:val="%1."/>
      <w:lvlJc w:val="left"/>
      <w:pPr>
        <w:ind w:left="720" w:hanging="360"/>
      </w:pPr>
      <w:rPr>
        <w:b w:val="0"/>
      </w:rPr>
    </w:lvl>
    <w:lvl w:ilvl="1">
      <w:start w:val="1"/>
      <w:numFmt w:val="decimal"/>
      <w:lvlText w:val="%2."/>
      <w:lvlJc w:val="left"/>
      <w:pPr>
        <w:ind w:left="1145" w:hanging="720"/>
      </w:pPr>
      <w:rPr>
        <w:b w:val="0"/>
      </w:rPr>
    </w:lvl>
    <w:lvl w:ilvl="2">
      <w:start w:val="1"/>
      <w:numFmt w:val="decimal"/>
      <w:isLgl/>
      <w:lvlText w:val="%1.%2.%3."/>
      <w:lvlJc w:val="left"/>
      <w:pPr>
        <w:ind w:left="1080" w:hanging="720"/>
      </w:pPr>
      <w:rPr>
        <w:b w:val="0"/>
        <w:i/>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81B3E39"/>
    <w:multiLevelType w:val="hybridMultilevel"/>
    <w:tmpl w:val="87FC2F72"/>
    <w:lvl w:ilvl="0" w:tplc="C602DAE8">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3DA21DB8"/>
    <w:multiLevelType w:val="hybridMultilevel"/>
    <w:tmpl w:val="512EE230"/>
    <w:lvl w:ilvl="0" w:tplc="0419000F">
      <w:start w:val="1"/>
      <w:numFmt w:val="decimal"/>
      <w:lvlText w:val="%1."/>
      <w:lvlJc w:val="left"/>
      <w:pPr>
        <w:ind w:left="1853" w:hanging="360"/>
      </w:p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4">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nsid w:val="553219F8"/>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567B7A65"/>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5C207A2D"/>
    <w:multiLevelType w:val="hybridMultilevel"/>
    <w:tmpl w:val="D85CF8AC"/>
    <w:lvl w:ilvl="0" w:tplc="C602DAE8">
      <w:start w:val="1"/>
      <w:numFmt w:val="russianLower"/>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1">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41"/>
  </w:num>
  <w:num w:numId="5">
    <w:abstractNumId w:val="8"/>
  </w:num>
  <w:num w:numId="6">
    <w:abstractNumId w:val="53"/>
  </w:num>
  <w:num w:numId="7">
    <w:abstractNumId w:val="55"/>
  </w:num>
  <w:num w:numId="8">
    <w:abstractNumId w:val="36"/>
  </w:num>
  <w:num w:numId="9">
    <w:abstractNumId w:val="46"/>
  </w:num>
  <w:num w:numId="10">
    <w:abstractNumId w:val="4"/>
  </w:num>
  <w:num w:numId="11">
    <w:abstractNumId w:val="28"/>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9"/>
  </w:num>
  <w:num w:numId="20">
    <w:abstractNumId w:val="42"/>
  </w:num>
  <w:num w:numId="21">
    <w:abstractNumId w:val="7"/>
  </w:num>
  <w:num w:numId="22">
    <w:abstractNumId w:val="60"/>
  </w:num>
  <w:num w:numId="23">
    <w:abstractNumId w:val="54"/>
  </w:num>
  <w:num w:numId="24">
    <w:abstractNumId w:val="34"/>
  </w:num>
  <w:num w:numId="25">
    <w:abstractNumId w:val="30"/>
  </w:num>
  <w:num w:numId="26">
    <w:abstractNumId w:val="52"/>
  </w:num>
  <w:num w:numId="27">
    <w:abstractNumId w:val="37"/>
  </w:num>
  <w:num w:numId="28">
    <w:abstractNumId w:val="61"/>
  </w:num>
  <w:num w:numId="29">
    <w:abstractNumId w:val="29"/>
  </w:num>
  <w:num w:numId="30">
    <w:abstractNumId w:val="57"/>
  </w:num>
  <w:num w:numId="31">
    <w:abstractNumId w:val="31"/>
  </w:num>
  <w:num w:numId="32">
    <w:abstractNumId w:val="44"/>
  </w:num>
  <w:num w:numId="33">
    <w:abstractNumId w:val="58"/>
  </w:num>
  <w:num w:numId="34">
    <w:abstractNumId w:val="56"/>
  </w:num>
  <w:num w:numId="35">
    <w:abstractNumId w:val="32"/>
  </w:num>
  <w:num w:numId="36">
    <w:abstractNumId w:val="39"/>
  </w:num>
  <w:num w:numId="37">
    <w:abstractNumId w:val="45"/>
  </w:num>
  <w:num w:numId="38">
    <w:abstractNumId w:val="26"/>
  </w:num>
  <w:num w:numId="39">
    <w:abstractNumId w:val="40"/>
  </w:num>
  <w:num w:numId="40">
    <w:abstractNumId w:val="4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27"/>
  </w:num>
  <w:num w:numId="48">
    <w:abstractNumId w:val="50"/>
  </w:num>
  <w:num w:numId="49">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3FB1"/>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B82"/>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80F"/>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BB"/>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088"/>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0B6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AFA"/>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373"/>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8A6"/>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21D"/>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6B4"/>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1B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28F"/>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2EC"/>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6B3F"/>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996"/>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22"/>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3D63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3D6373"/>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Style29">
    <w:name w:val="Style29"/>
    <w:basedOn w:val="a9"/>
    <w:rsid w:val="001374BB"/>
    <w:pPr>
      <w:widowControl w:val="0"/>
      <w:autoSpaceDE w:val="0"/>
      <w:autoSpaceDN w:val="0"/>
      <w:adjustRightInd w:val="0"/>
      <w:spacing w:after="0" w:line="365" w:lineRule="exact"/>
      <w:jc w:val="both"/>
    </w:pPr>
    <w:rPr>
      <w:rFonts w:ascii="Times New Roman" w:eastAsia="Times New Roman" w:hAnsi="Times New Roman" w:cs="Times New Roman"/>
      <w:sz w:val="24"/>
      <w:szCs w:val="24"/>
      <w:lang w:eastAsia="ru-RU"/>
    </w:rPr>
  </w:style>
  <w:style w:type="character" w:customStyle="1" w:styleId="FontStyle47">
    <w:name w:val="Font Style47"/>
    <w:uiPriority w:val="99"/>
    <w:rsid w:val="001374BB"/>
    <w:rPr>
      <w:rFonts w:ascii="Times New Roman" w:hAnsi="Times New Roman" w:cs="Times New Roman"/>
      <w:sz w:val="30"/>
      <w:szCs w:val="30"/>
    </w:rPr>
  </w:style>
  <w:style w:type="paragraph" w:customStyle="1" w:styleId="Style30">
    <w:name w:val="Style30"/>
    <w:basedOn w:val="a9"/>
    <w:rsid w:val="001374BB"/>
    <w:pPr>
      <w:widowControl w:val="0"/>
      <w:autoSpaceDE w:val="0"/>
      <w:autoSpaceDN w:val="0"/>
      <w:adjustRightInd w:val="0"/>
      <w:spacing w:after="0" w:line="370" w:lineRule="exact"/>
      <w:ind w:hanging="211"/>
    </w:pPr>
    <w:rPr>
      <w:rFonts w:ascii="Times New Roman" w:eastAsia="Times New Roman" w:hAnsi="Times New Roman" w:cs="Times New Roman"/>
      <w:sz w:val="24"/>
      <w:szCs w:val="24"/>
      <w:lang w:eastAsia="ru-RU"/>
    </w:rPr>
  </w:style>
  <w:style w:type="paragraph" w:customStyle="1" w:styleId="Style32">
    <w:name w:val="Style32"/>
    <w:basedOn w:val="a9"/>
    <w:rsid w:val="001374BB"/>
    <w:pPr>
      <w:widowControl w:val="0"/>
      <w:autoSpaceDE w:val="0"/>
      <w:autoSpaceDN w:val="0"/>
      <w:adjustRightInd w:val="0"/>
      <w:spacing w:after="0" w:line="368" w:lineRule="exact"/>
    </w:pPr>
    <w:rPr>
      <w:rFonts w:ascii="Times New Roman" w:eastAsia="Times New Roman" w:hAnsi="Times New Roman" w:cs="Times New Roman"/>
      <w:sz w:val="24"/>
      <w:szCs w:val="24"/>
      <w:lang w:eastAsia="ru-RU"/>
    </w:rPr>
  </w:style>
  <w:style w:type="character" w:customStyle="1" w:styleId="FontStyle24">
    <w:name w:val="Font Style24"/>
    <w:rsid w:val="005C26B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22A81-2623-4EFD-ABA3-EBB20621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7928</TotalTime>
  <Pages>11</Pages>
  <Words>12145</Words>
  <Characters>69230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370</cp:revision>
  <cp:lastPrinted>2020-08-17T07:34:00Z</cp:lastPrinted>
  <dcterms:created xsi:type="dcterms:W3CDTF">2019-08-12T05:54:00Z</dcterms:created>
  <dcterms:modified xsi:type="dcterms:W3CDTF">2020-08-17T07:35:00Z</dcterms:modified>
</cp:coreProperties>
</file>